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4049371" w14:textId="410B864D" w:rsidR="00231B83" w:rsidRPr="00D636F2" w:rsidRDefault="00231B83" w:rsidP="00A343D2">
      <w:pPr>
        <w:tabs>
          <w:tab w:val="center" w:pos="4536"/>
          <w:tab w:val="right" w:pos="7938"/>
          <w:tab w:val="right" w:pos="9639"/>
        </w:tabs>
        <w:ind w:right="2"/>
        <w:rPr>
          <w:rFonts w:ascii="Arial" w:eastAsia="SimSun" w:hAnsi="Arial" w:cs="Arial"/>
          <w:b/>
          <w:bCs/>
          <w:sz w:val="28"/>
          <w:lang w:eastAsia="ko-KR"/>
        </w:rPr>
      </w:pPr>
      <w:bookmarkStart w:id="0" w:name="OLE_LINK1"/>
      <w:bookmarkStart w:id="1" w:name="OLE_LINK2"/>
      <w:r w:rsidRPr="00D636F2">
        <w:rPr>
          <w:rFonts w:ascii="Arial" w:hAnsi="Arial" w:cs="Arial"/>
          <w:b/>
          <w:bCs/>
          <w:sz w:val="28"/>
        </w:rPr>
        <w:t>3GPP TSG RAN WG1 #</w:t>
      </w:r>
      <w:r w:rsidR="003A0F51" w:rsidRPr="00D636F2">
        <w:rPr>
          <w:rFonts w:ascii="Arial" w:hAnsi="Arial" w:cs="Arial"/>
          <w:b/>
          <w:bCs/>
          <w:sz w:val="28"/>
        </w:rPr>
        <w:t>1</w:t>
      </w:r>
      <w:r w:rsidR="00193327">
        <w:rPr>
          <w:rFonts w:ascii="Arial" w:hAnsi="Arial" w:cs="Arial"/>
          <w:b/>
          <w:bCs/>
          <w:sz w:val="28"/>
        </w:rPr>
        <w:t>2</w:t>
      </w:r>
      <w:r w:rsidR="00DA43D4">
        <w:rPr>
          <w:rFonts w:ascii="Arial" w:hAnsi="Arial" w:cs="Arial" w:hint="eastAsia"/>
          <w:b/>
          <w:bCs/>
          <w:sz w:val="28"/>
          <w:lang w:eastAsia="ko-KR"/>
        </w:rPr>
        <w:t>2</w:t>
      </w:r>
      <w:r w:rsidRPr="00D636F2">
        <w:rPr>
          <w:rFonts w:ascii="Arial" w:hAnsi="Arial" w:cs="Arial"/>
          <w:b/>
          <w:bCs/>
          <w:sz w:val="28"/>
        </w:rPr>
        <w:tab/>
      </w:r>
      <w:r w:rsidRPr="00D636F2">
        <w:rPr>
          <w:rFonts w:ascii="Arial" w:hAnsi="Arial" w:cs="Arial"/>
          <w:b/>
          <w:bCs/>
          <w:sz w:val="28"/>
        </w:rPr>
        <w:tab/>
      </w:r>
      <w:r w:rsidRPr="00D636F2">
        <w:rPr>
          <w:rFonts w:ascii="Arial" w:hAnsi="Arial" w:cs="Arial"/>
          <w:b/>
          <w:bCs/>
          <w:sz w:val="28"/>
        </w:rPr>
        <w:tab/>
      </w:r>
      <w:r w:rsidR="00A13715" w:rsidRPr="00A13715">
        <w:rPr>
          <w:rFonts w:ascii="Arial" w:hAnsi="Arial" w:cs="Arial"/>
          <w:b/>
          <w:bCs/>
          <w:sz w:val="28"/>
        </w:rPr>
        <w:t>R1-</w:t>
      </w:r>
      <w:r w:rsidR="00167414" w:rsidRPr="00167414">
        <w:rPr>
          <w:rFonts w:ascii="Arial" w:hAnsi="Arial" w:cs="Arial"/>
          <w:b/>
          <w:bCs/>
          <w:sz w:val="28"/>
        </w:rPr>
        <w:t>250</w:t>
      </w:r>
      <w:r w:rsidR="00EA1CCC">
        <w:rPr>
          <w:rFonts w:ascii="Arial" w:hAnsi="Arial" w:cs="Arial" w:hint="eastAsia"/>
          <w:b/>
          <w:bCs/>
          <w:sz w:val="28"/>
          <w:lang w:eastAsia="ko-KR"/>
        </w:rPr>
        <w:t>5842</w:t>
      </w:r>
    </w:p>
    <w:p w14:paraId="75FDEA8D" w14:textId="0863DFD1" w:rsidR="00150FB1" w:rsidRDefault="00DA43D4" w:rsidP="00150FB1">
      <w:pPr>
        <w:pBdr>
          <w:bottom w:val="single" w:sz="12" w:space="1" w:color="auto"/>
        </w:pBdr>
        <w:tabs>
          <w:tab w:val="center" w:pos="4536"/>
          <w:tab w:val="right" w:pos="9072"/>
        </w:tabs>
        <w:rPr>
          <w:rFonts w:ascii="Arial" w:eastAsiaTheme="minorEastAsia" w:hAnsi="Arial" w:cs="Arial"/>
          <w:b/>
          <w:bCs/>
          <w:sz w:val="28"/>
          <w:lang w:eastAsia="ko-KR"/>
        </w:rPr>
      </w:pPr>
      <w:r>
        <w:rPr>
          <w:rFonts w:ascii="Arial" w:eastAsiaTheme="minorEastAsia" w:hAnsi="Arial" w:cs="Arial" w:hint="eastAsia"/>
          <w:b/>
          <w:bCs/>
          <w:sz w:val="28"/>
          <w:lang w:eastAsia="ko-KR"/>
        </w:rPr>
        <w:t xml:space="preserve">Bengaluru, India, Aug 25th </w:t>
      </w:r>
      <w:r w:rsidR="00167414" w:rsidRPr="00167414">
        <w:rPr>
          <w:rFonts w:ascii="Arial" w:eastAsia="MS Mincho" w:hAnsi="Arial" w:cs="Arial"/>
          <w:b/>
          <w:bCs/>
          <w:sz w:val="28"/>
          <w:lang w:eastAsia="ja-JP"/>
        </w:rPr>
        <w:t>– 2</w:t>
      </w:r>
      <w:r>
        <w:rPr>
          <w:rFonts w:ascii="Arial" w:eastAsiaTheme="minorEastAsia" w:hAnsi="Arial" w:cs="Arial" w:hint="eastAsia"/>
          <w:b/>
          <w:bCs/>
          <w:sz w:val="28"/>
          <w:lang w:eastAsia="ko-KR"/>
        </w:rPr>
        <w:t>9</w:t>
      </w:r>
      <w:r w:rsidR="00167414" w:rsidRPr="00167414">
        <w:rPr>
          <w:rFonts w:ascii="Arial" w:eastAsia="MS Mincho" w:hAnsi="Arial" w:cs="Arial"/>
          <w:b/>
          <w:bCs/>
          <w:sz w:val="28"/>
          <w:lang w:eastAsia="ja-JP"/>
        </w:rPr>
        <w:t>th, 2025</w:t>
      </w:r>
      <w:r w:rsidR="00150FB1">
        <w:rPr>
          <w:rFonts w:ascii="Arial" w:eastAsiaTheme="minorEastAsia" w:hAnsi="Arial" w:cs="Arial" w:hint="eastAsia"/>
          <w:b/>
          <w:bCs/>
          <w:sz w:val="28"/>
          <w:lang w:eastAsia="ko-KR"/>
        </w:rPr>
        <w:t xml:space="preserve"> </w:t>
      </w:r>
    </w:p>
    <w:p w14:paraId="74F7D6DD" w14:textId="419DFFAC" w:rsidR="00722411" w:rsidRPr="00441660" w:rsidRDefault="00722411" w:rsidP="00A343D2">
      <w:pPr>
        <w:tabs>
          <w:tab w:val="left" w:pos="1985"/>
        </w:tabs>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DA43D4">
        <w:rPr>
          <w:rFonts w:ascii="Arial" w:hAnsi="Arial" w:hint="eastAsia"/>
          <w:sz w:val="24"/>
          <w:lang w:val="en-US" w:eastAsia="ko-KR"/>
        </w:rPr>
        <w:t>8</w:t>
      </w:r>
      <w:r>
        <w:rPr>
          <w:rFonts w:ascii="Arial" w:hAnsi="Arial"/>
          <w:sz w:val="24"/>
          <w:lang w:val="en-US"/>
        </w:rPr>
        <w:t>.</w:t>
      </w:r>
      <w:r w:rsidR="003A08B6">
        <w:rPr>
          <w:rFonts w:ascii="Arial" w:hAnsi="Arial" w:hint="eastAsia"/>
          <w:sz w:val="24"/>
          <w:lang w:val="en-US" w:eastAsia="ko-KR"/>
        </w:rPr>
        <w:t>4</w:t>
      </w:r>
    </w:p>
    <w:p w14:paraId="62FAC987" w14:textId="77777777" w:rsidR="00722411" w:rsidRPr="00441660" w:rsidRDefault="00722411" w:rsidP="00A343D2">
      <w:pPr>
        <w:tabs>
          <w:tab w:val="left" w:pos="1985"/>
        </w:tabs>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5FDAB916" w:rsidR="00722411" w:rsidRPr="00997159" w:rsidRDefault="00722411" w:rsidP="00A343D2">
      <w:pPr>
        <w:tabs>
          <w:tab w:val="left" w:pos="1985"/>
        </w:tabs>
        <w:ind w:left="1980" w:hanging="1980"/>
        <w:rPr>
          <w:rFonts w:ascii="Arial" w:eastAsia="SimSun" w:hAnsi="Arial"/>
          <w:sz w:val="24"/>
          <w:lang w:eastAsia="ko-KR"/>
        </w:rPr>
      </w:pPr>
      <w:r w:rsidRPr="00E73E82">
        <w:rPr>
          <w:rFonts w:ascii="Arial" w:hAnsi="Arial"/>
          <w:b/>
          <w:sz w:val="24"/>
        </w:rPr>
        <w:t>Title:</w:t>
      </w:r>
      <w:r w:rsidRPr="00E73E82">
        <w:rPr>
          <w:rFonts w:ascii="Arial" w:hAnsi="Arial"/>
          <w:sz w:val="24"/>
        </w:rPr>
        <w:t xml:space="preserve"> </w:t>
      </w:r>
      <w:r w:rsidRPr="00E73E82">
        <w:rPr>
          <w:rFonts w:ascii="Arial" w:hAnsi="Arial"/>
          <w:sz w:val="24"/>
        </w:rPr>
        <w:tab/>
      </w:r>
      <w:r w:rsidR="007D2ABB">
        <w:rPr>
          <w:rFonts w:ascii="Arial" w:hAnsi="Arial" w:hint="eastAsia"/>
          <w:sz w:val="24"/>
          <w:lang w:eastAsia="ko-KR"/>
        </w:rPr>
        <w:t>Maintenance on Rel-19 Ambient IoT</w:t>
      </w:r>
    </w:p>
    <w:p w14:paraId="38460D6C" w14:textId="77777777" w:rsidR="00722411" w:rsidRPr="00441660" w:rsidRDefault="00722411" w:rsidP="00A343D2">
      <w:pPr>
        <w:tabs>
          <w:tab w:val="left" w:pos="1985"/>
        </w:tabs>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392602D9" w:rsidR="00197EC1" w:rsidRPr="007C0AE6" w:rsidRDefault="00197EC1" w:rsidP="00A343D2">
      <w:pPr>
        <w:pStyle w:val="1"/>
        <w:spacing w:after="120"/>
        <w:rPr>
          <w:b/>
          <w:bCs/>
        </w:rPr>
      </w:pPr>
      <w:r w:rsidRPr="007C0AE6">
        <w:rPr>
          <w:b/>
          <w:bCs/>
        </w:rPr>
        <w:t>Introduction</w:t>
      </w:r>
      <w:bookmarkEnd w:id="2"/>
    </w:p>
    <w:p w14:paraId="69BB69AE" w14:textId="47FF537C" w:rsidR="00CF1EBB" w:rsidRDefault="007A09C9" w:rsidP="00B044A1">
      <w:pPr>
        <w:tabs>
          <w:tab w:val="num" w:pos="942"/>
        </w:tabs>
        <w:overflowPunct/>
        <w:autoSpaceDE/>
        <w:autoSpaceDN/>
        <w:adjustRightInd/>
        <w:spacing w:before="50" w:afterLines="50"/>
        <w:ind w:firstLineChars="100" w:firstLine="220"/>
        <w:textAlignment w:val="auto"/>
        <w:rPr>
          <w:bCs/>
          <w:color w:val="000000" w:themeColor="text1"/>
          <w:lang w:eastAsia="ko-KR"/>
        </w:rPr>
      </w:pPr>
      <w:r w:rsidRPr="00AA16F7">
        <w:rPr>
          <w:rFonts w:eastAsia="바탕"/>
          <w:snapToGrid w:val="0"/>
          <w:lang w:val="en-US" w:eastAsia="ko-KR"/>
        </w:rPr>
        <w:t>In RAN</w:t>
      </w:r>
      <w:r w:rsidR="00B508F9">
        <w:rPr>
          <w:rFonts w:eastAsia="바탕" w:hint="eastAsia"/>
          <w:snapToGrid w:val="0"/>
          <w:lang w:val="en-US" w:eastAsia="ko-KR"/>
        </w:rPr>
        <w:t>1</w:t>
      </w:r>
      <w:r w:rsidRPr="00AA16F7">
        <w:rPr>
          <w:rFonts w:eastAsia="바탕"/>
          <w:snapToGrid w:val="0"/>
          <w:lang w:val="en-US" w:eastAsia="ko-KR"/>
        </w:rPr>
        <w:t>#1</w:t>
      </w:r>
      <w:r w:rsidR="00DA43D4" w:rsidRPr="00AA16F7">
        <w:rPr>
          <w:rFonts w:eastAsia="바탕" w:hint="eastAsia"/>
          <w:snapToGrid w:val="0"/>
          <w:lang w:val="en-US" w:eastAsia="ko-KR"/>
        </w:rPr>
        <w:t>21</w:t>
      </w:r>
      <w:r w:rsidRPr="00AA16F7">
        <w:rPr>
          <w:rFonts w:eastAsia="바탕"/>
          <w:snapToGrid w:val="0"/>
          <w:lang w:val="en-US" w:eastAsia="ko-KR"/>
        </w:rPr>
        <w:t xml:space="preserve"> meeting, </w:t>
      </w:r>
      <w:r w:rsidR="00EB7C82">
        <w:rPr>
          <w:rFonts w:eastAsia="바탕"/>
          <w:snapToGrid w:val="0"/>
          <w:lang w:val="en-US" w:eastAsia="ko-KR"/>
        </w:rPr>
        <w:t>Rel-19 WI</w:t>
      </w:r>
      <w:r w:rsidRPr="00AA16F7">
        <w:rPr>
          <w:rFonts w:eastAsia="바탕"/>
          <w:snapToGrid w:val="0"/>
          <w:lang w:val="en-US" w:eastAsia="ko-KR"/>
        </w:rPr>
        <w:t xml:space="preserve"> on </w:t>
      </w:r>
      <w:r w:rsidR="00165EBF" w:rsidRPr="00AA16F7">
        <w:rPr>
          <w:rFonts w:eastAsia="바탕"/>
          <w:snapToGrid w:val="0"/>
          <w:lang w:val="en-US" w:eastAsia="ko-KR"/>
        </w:rPr>
        <w:t>solutions</w:t>
      </w:r>
      <w:r w:rsidR="00165EBF" w:rsidRPr="00AA16F7">
        <w:rPr>
          <w:rFonts w:eastAsia="바탕" w:hint="eastAsia"/>
          <w:snapToGrid w:val="0"/>
          <w:lang w:val="en-US" w:eastAsia="ko-KR"/>
        </w:rPr>
        <w:t xml:space="preserve"> for Ambient IoT </w:t>
      </w:r>
      <w:r w:rsidR="00DA43D4" w:rsidRPr="00AA16F7">
        <w:rPr>
          <w:rFonts w:eastAsia="바탕" w:hint="eastAsia"/>
          <w:snapToGrid w:val="0"/>
          <w:lang w:val="en-US" w:eastAsia="ko-KR"/>
        </w:rPr>
        <w:t>has been</w:t>
      </w:r>
      <w:r w:rsidRPr="00AA16F7">
        <w:rPr>
          <w:rFonts w:eastAsia="바탕"/>
          <w:snapToGrid w:val="0"/>
          <w:lang w:val="en-US" w:eastAsia="ko-KR"/>
        </w:rPr>
        <w:t xml:space="preserve"> </w:t>
      </w:r>
      <w:r w:rsidR="00DA43D4" w:rsidRPr="00AA16F7">
        <w:rPr>
          <w:rFonts w:eastAsia="바탕" w:hint="eastAsia"/>
          <w:snapToGrid w:val="0"/>
          <w:lang w:val="en-US" w:eastAsia="ko-KR"/>
        </w:rPr>
        <w:t xml:space="preserve">successfully completed in RAN1. </w:t>
      </w:r>
      <w:r w:rsidR="00165EBF" w:rsidRPr="00AA16F7">
        <w:rPr>
          <w:rFonts w:eastAsia="바탕" w:hint="eastAsia"/>
          <w:snapToGrid w:val="0"/>
          <w:lang w:val="en-US" w:eastAsia="ko-KR"/>
        </w:rPr>
        <w:t xml:space="preserve">In this contribution, we </w:t>
      </w:r>
      <w:r w:rsidR="00C92BD9" w:rsidRPr="00AA16F7">
        <w:rPr>
          <w:rFonts w:eastAsia="바탕"/>
          <w:snapToGrid w:val="0"/>
          <w:lang w:val="en-US" w:eastAsia="ko-KR"/>
        </w:rPr>
        <w:t>discuss</w:t>
      </w:r>
      <w:r w:rsidR="006B1AC1">
        <w:rPr>
          <w:rFonts w:hint="eastAsia"/>
          <w:bCs/>
          <w:color w:val="000000" w:themeColor="text1"/>
          <w:lang w:eastAsia="ko-KR"/>
        </w:rPr>
        <w:t xml:space="preserve"> </w:t>
      </w:r>
      <w:r w:rsidR="002F6980">
        <w:rPr>
          <w:rFonts w:hint="eastAsia"/>
          <w:bCs/>
          <w:color w:val="000000" w:themeColor="text1"/>
          <w:lang w:eastAsia="ko-KR"/>
        </w:rPr>
        <w:t>remaining issues</w:t>
      </w:r>
      <w:r w:rsidR="001577B9">
        <w:rPr>
          <w:rFonts w:hint="eastAsia"/>
          <w:bCs/>
          <w:color w:val="000000" w:themeColor="text1"/>
          <w:lang w:eastAsia="ko-KR"/>
        </w:rPr>
        <w:t xml:space="preserve"> </w:t>
      </w:r>
      <w:r w:rsidR="00AA16F7" w:rsidRPr="001160B0">
        <w:rPr>
          <w:rFonts w:hint="eastAsia"/>
          <w:bCs/>
          <w:color w:val="000000" w:themeColor="text1"/>
          <w:lang w:eastAsia="ko-KR"/>
        </w:rPr>
        <w:t xml:space="preserve">and editorial issues </w:t>
      </w:r>
      <w:r w:rsidR="00AA16F7" w:rsidRPr="001160B0">
        <w:rPr>
          <w:bCs/>
          <w:color w:val="000000" w:themeColor="text1"/>
          <w:lang w:eastAsia="ko-KR"/>
        </w:rPr>
        <w:t xml:space="preserve">on </w:t>
      </w:r>
      <w:r w:rsidR="00AA16F7" w:rsidRPr="001160B0">
        <w:rPr>
          <w:rFonts w:hint="eastAsia"/>
          <w:bCs/>
          <w:color w:val="000000" w:themeColor="text1"/>
          <w:lang w:eastAsia="ko-KR"/>
        </w:rPr>
        <w:t xml:space="preserve">Rel-19 </w:t>
      </w:r>
      <w:r w:rsidR="00AD27E2">
        <w:rPr>
          <w:rFonts w:hint="eastAsia"/>
          <w:bCs/>
          <w:color w:val="000000" w:themeColor="text1"/>
          <w:lang w:eastAsia="ko-KR"/>
        </w:rPr>
        <w:t>TS 38.291</w:t>
      </w:r>
      <w:r w:rsidR="00F33A6B">
        <w:rPr>
          <w:rFonts w:hint="eastAsia"/>
          <w:bCs/>
          <w:color w:val="000000" w:themeColor="text1"/>
          <w:lang w:eastAsia="ko-KR"/>
        </w:rPr>
        <w:t xml:space="preserve"> [1]</w:t>
      </w:r>
      <w:r w:rsidR="00AD27E2">
        <w:rPr>
          <w:rFonts w:hint="eastAsia"/>
          <w:bCs/>
          <w:color w:val="000000" w:themeColor="text1"/>
          <w:lang w:eastAsia="ko-KR"/>
        </w:rPr>
        <w:t>.</w:t>
      </w:r>
    </w:p>
    <w:p w14:paraId="180EFB5B" w14:textId="77777777" w:rsidR="00B94411" w:rsidRPr="00B508F9" w:rsidRDefault="00B94411" w:rsidP="00B044A1">
      <w:pPr>
        <w:tabs>
          <w:tab w:val="num" w:pos="942"/>
        </w:tabs>
        <w:overflowPunct/>
        <w:autoSpaceDE/>
        <w:autoSpaceDN/>
        <w:adjustRightInd/>
        <w:spacing w:before="50" w:afterLines="50"/>
        <w:ind w:firstLineChars="100" w:firstLine="220"/>
        <w:textAlignment w:val="auto"/>
        <w:rPr>
          <w:rFonts w:eastAsia="바탕"/>
          <w:snapToGrid w:val="0"/>
          <w:lang w:eastAsia="ko-KR"/>
        </w:rPr>
      </w:pPr>
    </w:p>
    <w:p w14:paraId="49B9443C" w14:textId="2C97BDA2" w:rsidR="008C5078" w:rsidRPr="007C0AE6" w:rsidRDefault="00663333" w:rsidP="00A343D2">
      <w:pPr>
        <w:pStyle w:val="1"/>
        <w:spacing w:after="120"/>
        <w:rPr>
          <w:b/>
          <w:bCs/>
        </w:rPr>
      </w:pPr>
      <w:r w:rsidRPr="007C0AE6">
        <w:rPr>
          <w:rFonts w:hint="eastAsia"/>
          <w:b/>
          <w:bCs/>
        </w:rPr>
        <w:t>Discussion</w:t>
      </w:r>
    </w:p>
    <w:p w14:paraId="55689D19" w14:textId="08102DD8" w:rsidR="008C6747" w:rsidRDefault="008C6747" w:rsidP="00A343D2">
      <w:pPr>
        <w:suppressAutoHyphens/>
        <w:ind w:firstLineChars="100" w:firstLine="220"/>
        <w:rPr>
          <w:bCs/>
          <w:szCs w:val="22"/>
          <w:lang w:val="en-US" w:eastAsia="ko-KR"/>
        </w:rPr>
      </w:pPr>
      <w:r w:rsidRPr="008C6747">
        <w:rPr>
          <w:rFonts w:hint="eastAsia"/>
          <w:bCs/>
          <w:szCs w:val="22"/>
          <w:lang w:val="en-US" w:eastAsia="ko-KR"/>
        </w:rPr>
        <w:t xml:space="preserve">During Rel-19 </w:t>
      </w:r>
      <w:r w:rsidR="00565894">
        <w:rPr>
          <w:rFonts w:hint="eastAsia"/>
          <w:bCs/>
          <w:szCs w:val="22"/>
          <w:lang w:val="en-US" w:eastAsia="ko-KR"/>
        </w:rPr>
        <w:t xml:space="preserve">A-IoT </w:t>
      </w:r>
      <w:r w:rsidRPr="008C6747">
        <w:rPr>
          <w:rFonts w:hint="eastAsia"/>
          <w:bCs/>
          <w:szCs w:val="22"/>
          <w:lang w:val="en-US" w:eastAsia="ko-KR"/>
        </w:rPr>
        <w:t>work</w:t>
      </w:r>
      <w:r w:rsidR="00565894">
        <w:rPr>
          <w:rFonts w:hint="eastAsia"/>
          <w:bCs/>
          <w:szCs w:val="22"/>
          <w:lang w:val="en-US" w:eastAsia="ko-KR"/>
        </w:rPr>
        <w:t xml:space="preserve"> item</w:t>
      </w:r>
      <w:r w:rsidRPr="008C6747">
        <w:rPr>
          <w:rFonts w:hint="eastAsia"/>
          <w:bCs/>
          <w:szCs w:val="22"/>
          <w:lang w:val="en-US" w:eastAsia="ko-KR"/>
        </w:rPr>
        <w:t xml:space="preserve">, </w:t>
      </w:r>
      <w:r w:rsidR="001B34B1">
        <w:rPr>
          <w:rFonts w:hint="eastAsia"/>
          <w:bCs/>
          <w:szCs w:val="22"/>
          <w:lang w:val="en-US" w:eastAsia="ko-KR"/>
        </w:rPr>
        <w:t xml:space="preserve">4 </w:t>
      </w:r>
      <w:r w:rsidRPr="008C6747">
        <w:rPr>
          <w:rFonts w:hint="eastAsia"/>
          <w:bCs/>
          <w:szCs w:val="22"/>
          <w:lang w:val="en-US" w:eastAsia="ko-KR"/>
        </w:rPr>
        <w:t>agenda</w:t>
      </w:r>
      <w:r w:rsidR="00B42B81">
        <w:rPr>
          <w:rFonts w:hint="eastAsia"/>
          <w:bCs/>
          <w:szCs w:val="22"/>
          <w:lang w:val="en-US" w:eastAsia="ko-KR"/>
        </w:rPr>
        <w:t xml:space="preserve"> items were discussed</w:t>
      </w:r>
      <w:r w:rsidR="001B34B1">
        <w:rPr>
          <w:rFonts w:hint="eastAsia"/>
          <w:bCs/>
          <w:szCs w:val="22"/>
          <w:lang w:val="en-US" w:eastAsia="ko-KR"/>
        </w:rPr>
        <w:t xml:space="preserve"> a</w:t>
      </w:r>
      <w:r w:rsidR="00FE6637">
        <w:rPr>
          <w:rFonts w:hint="eastAsia"/>
          <w:bCs/>
          <w:szCs w:val="22"/>
          <w:lang w:val="en-US" w:eastAsia="ko-KR"/>
        </w:rPr>
        <w:t>s follows</w:t>
      </w:r>
      <w:r w:rsidR="00B92E62">
        <w:rPr>
          <w:rFonts w:hint="eastAsia"/>
          <w:bCs/>
          <w:szCs w:val="22"/>
          <w:lang w:val="en-US" w:eastAsia="ko-KR"/>
        </w:rPr>
        <w:t>:</w:t>
      </w:r>
    </w:p>
    <w:p w14:paraId="143BF00D" w14:textId="77777777" w:rsidR="003E798E" w:rsidRPr="003E798E" w:rsidRDefault="006A50AC" w:rsidP="003E798E">
      <w:pPr>
        <w:pStyle w:val="ac"/>
        <w:numPr>
          <w:ilvl w:val="0"/>
          <w:numId w:val="47"/>
        </w:numPr>
        <w:ind w:leftChars="0"/>
        <w:jc w:val="left"/>
        <w:rPr>
          <w:sz w:val="20"/>
          <w:lang w:val="en-US"/>
        </w:rPr>
      </w:pPr>
      <w:r w:rsidRPr="00F14441">
        <w:rPr>
          <w:rFonts w:ascii="Arial" w:hAnsi="Arial" w:cs="Arial" w:hint="eastAsia"/>
          <w:b/>
          <w:bCs/>
          <w:lang w:eastAsia="x-none"/>
        </w:rPr>
        <w:t xml:space="preserve">9.4.1 </w:t>
      </w:r>
      <w:r w:rsidR="00565894" w:rsidRPr="00F14441">
        <w:rPr>
          <w:rFonts w:ascii="Arial" w:hAnsi="Arial" w:cs="Arial"/>
          <w:b/>
          <w:bCs/>
          <w:lang w:eastAsia="x-none"/>
        </w:rPr>
        <w:t>Physical channels design – modulation aspects</w:t>
      </w:r>
      <w:r w:rsidR="003E798E">
        <w:br/>
      </w:r>
      <w:r w:rsidR="00565894" w:rsidRPr="003E798E">
        <w:rPr>
          <w:rFonts w:ascii="Times" w:hAnsi="Times" w:cs="Times"/>
          <w:i/>
          <w:iCs/>
          <w:lang w:eastAsia="en-US"/>
        </w:rPr>
        <w:t xml:space="preserve">Including discussions on CP handling for R2D. </w:t>
      </w:r>
    </w:p>
    <w:p w14:paraId="1A922B3A" w14:textId="77777777" w:rsidR="004B5F25" w:rsidRPr="004B5F25" w:rsidRDefault="006A50AC" w:rsidP="004B5F25">
      <w:pPr>
        <w:pStyle w:val="ac"/>
        <w:numPr>
          <w:ilvl w:val="0"/>
          <w:numId w:val="47"/>
        </w:numPr>
        <w:ind w:leftChars="0"/>
        <w:jc w:val="left"/>
        <w:rPr>
          <w:sz w:val="20"/>
          <w:lang w:val="en-US"/>
        </w:rPr>
      </w:pPr>
      <w:r w:rsidRPr="003E798E">
        <w:rPr>
          <w:rFonts w:ascii="Arial" w:hAnsi="Arial" w:cs="Arial" w:hint="eastAsia"/>
          <w:b/>
          <w:bCs/>
          <w:lang w:eastAsia="ko-KR"/>
        </w:rPr>
        <w:t xml:space="preserve">9.4.2 </w:t>
      </w:r>
      <w:r w:rsidR="00565894" w:rsidRPr="003E798E">
        <w:rPr>
          <w:rFonts w:ascii="Arial" w:hAnsi="Arial" w:cs="Arial"/>
          <w:b/>
          <w:bCs/>
          <w:lang w:eastAsia="x-none"/>
        </w:rPr>
        <w:t>Physical channels design – line coding, FEC, CRC, repetition aspects</w:t>
      </w:r>
      <w:r w:rsidR="003E798E">
        <w:rPr>
          <w:rFonts w:ascii="Arial" w:hAnsi="Arial" w:cs="Arial"/>
          <w:b/>
          <w:bCs/>
          <w:lang w:eastAsia="x-none"/>
        </w:rPr>
        <w:br/>
      </w:r>
      <w:r w:rsidR="00565894" w:rsidRPr="003E798E">
        <w:rPr>
          <w:rFonts w:ascii="Times" w:hAnsi="Times" w:cs="Times"/>
          <w:i/>
          <w:iCs/>
          <w:lang w:eastAsia="en-US"/>
        </w:rPr>
        <w:t xml:space="preserve">Including discussions on small frequency shift </w:t>
      </w:r>
    </w:p>
    <w:p w14:paraId="7BE08732" w14:textId="77777777" w:rsidR="00C94AB7" w:rsidRPr="00C94AB7" w:rsidRDefault="006A50AC" w:rsidP="00C94AB7">
      <w:pPr>
        <w:pStyle w:val="ac"/>
        <w:numPr>
          <w:ilvl w:val="0"/>
          <w:numId w:val="47"/>
        </w:numPr>
        <w:ind w:leftChars="0"/>
        <w:jc w:val="left"/>
        <w:rPr>
          <w:sz w:val="20"/>
          <w:lang w:val="en-US"/>
        </w:rPr>
      </w:pPr>
      <w:r w:rsidRPr="004B5F25">
        <w:rPr>
          <w:rFonts w:ascii="Arial" w:hAnsi="Arial" w:cs="Arial" w:hint="eastAsia"/>
          <w:b/>
          <w:bCs/>
          <w:lang w:eastAsia="ko-KR"/>
        </w:rPr>
        <w:t xml:space="preserve">9.4.3 </w:t>
      </w:r>
      <w:r w:rsidR="00565894" w:rsidRPr="004B5F25">
        <w:rPr>
          <w:rFonts w:ascii="Arial" w:hAnsi="Arial" w:cs="Arial"/>
          <w:b/>
          <w:bCs/>
          <w:lang w:eastAsia="x-none"/>
        </w:rPr>
        <w:t>Timing acquisition and synchronization</w:t>
      </w:r>
      <w:r w:rsidR="004B5F25">
        <w:rPr>
          <w:rFonts w:ascii="Arial" w:hAnsi="Arial" w:cs="Arial"/>
          <w:b/>
          <w:bCs/>
          <w:lang w:eastAsia="x-none"/>
        </w:rPr>
        <w:br/>
      </w:r>
      <w:r w:rsidR="00565894" w:rsidRPr="004B5F25">
        <w:rPr>
          <w:rFonts w:ascii="Times" w:hAnsi="Times" w:cs="Times"/>
          <w:i/>
          <w:iCs/>
          <w:lang w:eastAsia="en-US"/>
        </w:rPr>
        <w:t xml:space="preserve">Including discussions on the necessity/functionalities of preamble/midamble/postamble for R2D and D2R, respectively. </w:t>
      </w:r>
    </w:p>
    <w:p w14:paraId="1A2AC701" w14:textId="23D21734" w:rsidR="00565894" w:rsidRPr="00C94AB7" w:rsidRDefault="006A50AC" w:rsidP="00C94AB7">
      <w:pPr>
        <w:pStyle w:val="ac"/>
        <w:numPr>
          <w:ilvl w:val="0"/>
          <w:numId w:val="47"/>
        </w:numPr>
        <w:ind w:leftChars="0"/>
        <w:jc w:val="left"/>
        <w:rPr>
          <w:sz w:val="20"/>
          <w:lang w:val="en-US"/>
        </w:rPr>
      </w:pPr>
      <w:r w:rsidRPr="00C94AB7">
        <w:rPr>
          <w:rFonts w:ascii="Arial" w:hAnsi="Arial" w:cs="Arial" w:hint="eastAsia"/>
          <w:b/>
          <w:bCs/>
          <w:lang w:eastAsia="ko-KR"/>
        </w:rPr>
        <w:t xml:space="preserve">9.4.4 </w:t>
      </w:r>
      <w:r w:rsidR="00565894" w:rsidRPr="00C94AB7">
        <w:rPr>
          <w:rFonts w:ascii="Arial" w:hAnsi="Arial" w:cs="Arial"/>
          <w:b/>
          <w:bCs/>
          <w:lang w:eastAsia="x-none"/>
        </w:rPr>
        <w:t>Other aspects incl. multiplexing/multiple access, scheduling information, and timing</w:t>
      </w:r>
      <w:r w:rsidR="00DB08EE" w:rsidRPr="00C94AB7">
        <w:rPr>
          <w:rFonts w:ascii="Arial" w:hAnsi="Arial" w:cs="Arial" w:hint="eastAsia"/>
          <w:b/>
          <w:bCs/>
          <w:lang w:eastAsia="ko-KR"/>
        </w:rPr>
        <w:t xml:space="preserve"> </w:t>
      </w:r>
      <w:r w:rsidR="00565894" w:rsidRPr="00C94AB7">
        <w:rPr>
          <w:rFonts w:ascii="Arial" w:hAnsi="Arial" w:cs="Arial"/>
          <w:b/>
          <w:bCs/>
          <w:lang w:eastAsia="x-none"/>
        </w:rPr>
        <w:t>relationships</w:t>
      </w:r>
      <w:r w:rsidR="00C94AB7">
        <w:rPr>
          <w:rFonts w:ascii="Arial" w:hAnsi="Arial" w:cs="Arial"/>
          <w:b/>
          <w:bCs/>
          <w:lang w:eastAsia="x-none"/>
        </w:rPr>
        <w:br/>
      </w:r>
      <w:r w:rsidR="00565894" w:rsidRPr="00C94AB7">
        <w:rPr>
          <w:rFonts w:ascii="Times" w:hAnsi="Times" w:cs="Times"/>
          <w:i/>
          <w:iCs/>
          <w:lang w:eastAsia="en-US"/>
        </w:rPr>
        <w:t xml:space="preserve">Including discussions on L1 control information and any other L1 procedural aspects. </w:t>
      </w:r>
    </w:p>
    <w:p w14:paraId="4F9BCE69" w14:textId="4CCA633E" w:rsidR="00565894" w:rsidRDefault="001F325C" w:rsidP="00A343D2">
      <w:pPr>
        <w:suppressAutoHyphens/>
        <w:ind w:firstLineChars="100" w:firstLine="220"/>
        <w:rPr>
          <w:bCs/>
          <w:szCs w:val="22"/>
          <w:lang w:eastAsia="ko-KR"/>
        </w:rPr>
      </w:pPr>
      <w:r>
        <w:t xml:space="preserve">For </w:t>
      </w:r>
      <w:r w:rsidR="00EB7C82">
        <w:t xml:space="preserve">some of the </w:t>
      </w:r>
      <w:r>
        <w:t>agenda item</w:t>
      </w:r>
      <w:r w:rsidR="00EB7C82">
        <w:t>s</w:t>
      </w:r>
      <w:r>
        <w:t xml:space="preserve">, there are </w:t>
      </w:r>
      <w:r w:rsidR="00EF7F10">
        <w:rPr>
          <w:rFonts w:hint="eastAsia"/>
          <w:lang w:eastAsia="ko-KR"/>
        </w:rPr>
        <w:t>remaining issues</w:t>
      </w:r>
      <w:r w:rsidR="002F4391">
        <w:rPr>
          <w:rFonts w:hint="eastAsia"/>
          <w:lang w:eastAsia="ko-KR"/>
        </w:rPr>
        <w:t xml:space="preserve"> </w:t>
      </w:r>
      <w:r>
        <w:t xml:space="preserve">to be discussed, as well as editorial issues </w:t>
      </w:r>
      <w:r w:rsidR="008D1510">
        <w:rPr>
          <w:rFonts w:hint="eastAsia"/>
          <w:lang w:eastAsia="ko-KR"/>
        </w:rPr>
        <w:t>of</w:t>
      </w:r>
      <w:r>
        <w:t xml:space="preserve"> the </w:t>
      </w:r>
      <w:r w:rsidR="00DD4F16">
        <w:rPr>
          <w:rFonts w:hint="eastAsia"/>
          <w:bCs/>
          <w:color w:val="000000" w:themeColor="text1"/>
          <w:lang w:eastAsia="ko-KR"/>
        </w:rPr>
        <w:t>TS 38.291</w:t>
      </w:r>
      <w:r w:rsidR="00843D4E">
        <w:rPr>
          <w:rFonts w:hint="eastAsia"/>
          <w:bCs/>
          <w:color w:val="000000" w:themeColor="text1"/>
          <w:lang w:eastAsia="ko-KR"/>
        </w:rPr>
        <w:t>.</w:t>
      </w:r>
    </w:p>
    <w:p w14:paraId="17F41AC2" w14:textId="77777777" w:rsidR="00B92E62" w:rsidRPr="00252A62" w:rsidRDefault="00B92E62" w:rsidP="00A343D2">
      <w:pPr>
        <w:suppressAutoHyphens/>
        <w:ind w:firstLineChars="100" w:firstLine="220"/>
        <w:rPr>
          <w:bCs/>
          <w:szCs w:val="22"/>
          <w:lang w:eastAsia="ko-KR"/>
        </w:rPr>
      </w:pPr>
    </w:p>
    <w:p w14:paraId="770853E6" w14:textId="4D7D3925" w:rsidR="004E1F98" w:rsidRPr="007C0AE6" w:rsidRDefault="00273446" w:rsidP="004E1F98">
      <w:pPr>
        <w:pStyle w:val="2"/>
        <w:spacing w:after="120"/>
        <w:rPr>
          <w:b/>
          <w:bCs/>
          <w:sz w:val="32"/>
          <w:szCs w:val="36"/>
        </w:rPr>
      </w:pPr>
      <w:r w:rsidRPr="007C0AE6">
        <w:rPr>
          <w:rFonts w:hint="eastAsia"/>
          <w:b/>
          <w:bCs/>
          <w:sz w:val="32"/>
          <w:szCs w:val="36"/>
        </w:rPr>
        <w:t>Physical channels design</w:t>
      </w:r>
      <w:r w:rsidR="00EB7C82">
        <w:rPr>
          <w:b/>
          <w:bCs/>
          <w:sz w:val="32"/>
          <w:szCs w:val="36"/>
        </w:rPr>
        <w:t xml:space="preserve"> </w:t>
      </w:r>
      <w:r w:rsidRPr="007C0AE6">
        <w:rPr>
          <w:rFonts w:hint="eastAsia"/>
          <w:b/>
          <w:bCs/>
          <w:sz w:val="32"/>
          <w:szCs w:val="36"/>
        </w:rPr>
        <w:t>-</w:t>
      </w:r>
      <w:r w:rsidR="00EB7C82">
        <w:rPr>
          <w:b/>
          <w:bCs/>
          <w:sz w:val="32"/>
          <w:szCs w:val="36"/>
        </w:rPr>
        <w:t xml:space="preserve"> </w:t>
      </w:r>
      <w:r w:rsidRPr="007C0AE6">
        <w:rPr>
          <w:rFonts w:hint="eastAsia"/>
          <w:b/>
          <w:bCs/>
          <w:sz w:val="32"/>
          <w:szCs w:val="36"/>
        </w:rPr>
        <w:t>modulation aspects</w:t>
      </w:r>
    </w:p>
    <w:p w14:paraId="2CC220B5" w14:textId="03BC7CF0" w:rsidR="00C146CA" w:rsidRPr="007C0AE6" w:rsidRDefault="008127AA" w:rsidP="00A06AF8">
      <w:pPr>
        <w:pStyle w:val="30"/>
        <w:rPr>
          <w:b/>
          <w:bCs/>
        </w:rPr>
      </w:pPr>
      <w:r w:rsidRPr="007C0AE6">
        <w:rPr>
          <w:rFonts w:hint="eastAsia"/>
          <w:b/>
          <w:bCs/>
        </w:rPr>
        <w:t xml:space="preserve">R2D </w:t>
      </w:r>
      <w:r w:rsidR="00DD5DF1">
        <w:rPr>
          <w:rFonts w:hint="eastAsia"/>
          <w:b/>
          <w:bCs/>
        </w:rPr>
        <w:t>transmission</w:t>
      </w:r>
      <w:r w:rsidR="007329E2" w:rsidRPr="007C0AE6">
        <w:rPr>
          <w:rFonts w:hint="eastAsia"/>
          <w:b/>
          <w:bCs/>
        </w:rPr>
        <w:t xml:space="preserve"> </w:t>
      </w:r>
      <w:r w:rsidR="00DF69D7">
        <w:rPr>
          <w:rFonts w:hint="eastAsia"/>
          <w:b/>
          <w:bCs/>
        </w:rPr>
        <w:t xml:space="preserve">using </w:t>
      </w:r>
      <w:r w:rsidR="00DF69D7" w:rsidRPr="00AA0BAB">
        <w:rPr>
          <w:b/>
          <w:bCs/>
        </w:rPr>
        <w:t>DFT-s-OFDM–based OOK waveform</w:t>
      </w:r>
    </w:p>
    <w:p w14:paraId="0125D6E4" w14:textId="5CADDBF6" w:rsidR="003F1B00" w:rsidRPr="0032757A" w:rsidRDefault="0044758A" w:rsidP="00E44980">
      <w:pPr>
        <w:suppressAutoHyphens/>
        <w:ind w:firstLineChars="100" w:firstLine="220"/>
        <w:rPr>
          <w:bCs/>
          <w:color w:val="000000" w:themeColor="text1"/>
          <w:szCs w:val="22"/>
          <w:lang w:val="en-US" w:eastAsia="ko-KR"/>
        </w:rPr>
      </w:pPr>
      <w:r>
        <w:rPr>
          <w:rFonts w:hint="eastAsia"/>
          <w:lang w:val="en-US" w:eastAsia="ko-KR"/>
        </w:rPr>
        <w:t>According to</w:t>
      </w:r>
      <w:r w:rsidR="00110D56">
        <w:t xml:space="preserve"> </w:t>
      </w:r>
      <w:r w:rsidR="00EB7C82">
        <w:t xml:space="preserve">the </w:t>
      </w:r>
      <w:r w:rsidR="007225FD">
        <w:rPr>
          <w:rFonts w:hint="eastAsia"/>
          <w:lang w:eastAsia="ko-KR"/>
        </w:rPr>
        <w:t>agreements</w:t>
      </w:r>
      <w:r w:rsidR="00EB7C82">
        <w:rPr>
          <w:lang w:eastAsia="ko-KR"/>
        </w:rPr>
        <w:t xml:space="preserve"> in </w:t>
      </w:r>
      <w:r w:rsidR="00EB7C82">
        <w:t>RAN1#12</w:t>
      </w:r>
      <w:r w:rsidR="00EB7C82">
        <w:rPr>
          <w:rFonts w:hint="eastAsia"/>
          <w:lang w:eastAsia="ko-KR"/>
        </w:rPr>
        <w:t>0</w:t>
      </w:r>
      <w:r w:rsidR="00EB7C82">
        <w:t xml:space="preserve"> and RAN1#121(copied below for convenience)</w:t>
      </w:r>
      <w:r w:rsidR="000130F1">
        <w:t xml:space="preserve">, </w:t>
      </w:r>
      <w:r w:rsidR="000945CF">
        <w:t xml:space="preserve">DFT-s-OFDM–based OOK waveform is used for </w:t>
      </w:r>
      <w:r w:rsidR="002B1186">
        <w:t>R2D transmission</w:t>
      </w:r>
      <w:r w:rsidR="00BB4DB8">
        <w:rPr>
          <w:rFonts w:hint="eastAsia"/>
          <w:lang w:eastAsia="ko-KR"/>
        </w:rPr>
        <w:t>.</w:t>
      </w:r>
    </w:p>
    <w:tbl>
      <w:tblPr>
        <w:tblStyle w:val="aa"/>
        <w:tblW w:w="0" w:type="auto"/>
        <w:tblLook w:val="04A0" w:firstRow="1" w:lastRow="0" w:firstColumn="1" w:lastColumn="0" w:noHBand="0" w:noVBand="1"/>
      </w:tblPr>
      <w:tblGrid>
        <w:gridCol w:w="9629"/>
      </w:tblGrid>
      <w:tr w:rsidR="00E16AED" w:rsidRPr="006635B3" w14:paraId="3E3E9096" w14:textId="77777777" w:rsidTr="003F1B00">
        <w:tc>
          <w:tcPr>
            <w:tcW w:w="9629" w:type="dxa"/>
          </w:tcPr>
          <w:p w14:paraId="67C6A2A8" w14:textId="04A90C28" w:rsidR="00750ABC" w:rsidRPr="00856D15" w:rsidRDefault="00750ABC" w:rsidP="00D36C77">
            <w:pPr>
              <w:pStyle w:val="ac"/>
              <w:numPr>
                <w:ilvl w:val="0"/>
                <w:numId w:val="47"/>
              </w:numPr>
              <w:kinsoku w:val="0"/>
              <w:spacing w:after="0"/>
              <w:ind w:leftChars="0" w:left="174" w:hanging="174"/>
              <w:rPr>
                <w:rFonts w:eastAsiaTheme="minorEastAsia"/>
                <w:b/>
                <w:bCs/>
                <w:iCs/>
                <w:lang w:eastAsia="ko-KR"/>
              </w:rPr>
            </w:pPr>
            <w:bookmarkStart w:id="3" w:name="_Hlk206076879"/>
            <w:r w:rsidRPr="00856D15">
              <w:t>RAN1#12</w:t>
            </w:r>
            <w:r w:rsidRPr="00856D15">
              <w:rPr>
                <w:rFonts w:hint="eastAsia"/>
                <w:lang w:eastAsia="ko-KR"/>
              </w:rPr>
              <w:t>0</w:t>
            </w:r>
          </w:p>
          <w:p w14:paraId="33FB339E" w14:textId="64FE49F3" w:rsidR="002D4688" w:rsidRPr="003173F7" w:rsidRDefault="002D4688" w:rsidP="003173F7">
            <w:pPr>
              <w:kinsoku w:val="0"/>
              <w:spacing w:after="0"/>
              <w:rPr>
                <w:rFonts w:eastAsiaTheme="minorEastAsia"/>
                <w:b/>
                <w:bCs/>
                <w:iCs/>
                <w:lang w:eastAsia="ko-KR"/>
              </w:rPr>
            </w:pPr>
            <w:r w:rsidRPr="002D4688">
              <w:rPr>
                <w:b/>
                <w:bCs/>
                <w:iCs/>
                <w:highlight w:val="green"/>
              </w:rPr>
              <w:t>Agreement</w:t>
            </w:r>
          </w:p>
          <w:p w14:paraId="7FAF0814" w14:textId="460B5A20" w:rsidR="0011622C" w:rsidRPr="008C52A9" w:rsidRDefault="003173F7" w:rsidP="00CA71AB">
            <w:pPr>
              <w:spacing w:after="0"/>
              <w:rPr>
                <w:rFonts w:eastAsiaTheme="minorEastAsia"/>
                <w:lang w:eastAsia="ko-KR"/>
              </w:rPr>
            </w:pPr>
            <w:r w:rsidRPr="008C52A9">
              <w:rPr>
                <w:rFonts w:eastAsiaTheme="minorEastAsia"/>
              </w:rPr>
              <w:t>For R2D transmission, from reader perspective, DFT-s-OFDM waveform is supported for OOK-4 modulation. For the details of DFT-s-OFDM waveform generation of OOK-4 modulation:</w:t>
            </w:r>
          </w:p>
          <w:p w14:paraId="69AE81BC" w14:textId="77777777" w:rsidR="003173F7" w:rsidRPr="008C52A9" w:rsidRDefault="003173F7" w:rsidP="003173F7">
            <w:pPr>
              <w:numPr>
                <w:ilvl w:val="0"/>
                <w:numId w:val="48"/>
              </w:numPr>
              <w:overflowPunct/>
              <w:autoSpaceDE/>
              <w:autoSpaceDN/>
              <w:adjustRightInd/>
              <w:spacing w:after="0"/>
              <w:ind w:left="1080"/>
              <w:textAlignment w:val="auto"/>
              <w:rPr>
                <w:rFonts w:eastAsia="DengXian"/>
                <w:bCs/>
              </w:rPr>
            </w:pPr>
            <w:r w:rsidRPr="008C52A9">
              <w:rPr>
                <w:rFonts w:eastAsia="DengXian"/>
                <w:bCs/>
              </w:rPr>
              <w:t>Certain specification of DFT-s-OFDM waveform generation for OOK-4 modulation is needed in RAN1.</w:t>
            </w:r>
          </w:p>
          <w:p w14:paraId="66B40766" w14:textId="77777777" w:rsidR="003173F7" w:rsidRPr="008C52A9" w:rsidRDefault="003173F7" w:rsidP="003173F7">
            <w:pPr>
              <w:numPr>
                <w:ilvl w:val="1"/>
                <w:numId w:val="48"/>
              </w:numPr>
              <w:overflowPunct/>
              <w:autoSpaceDE/>
              <w:autoSpaceDN/>
              <w:adjustRightInd/>
              <w:spacing w:after="0"/>
              <w:ind w:left="1800"/>
              <w:textAlignment w:val="auto"/>
              <w:rPr>
                <w:rFonts w:eastAsia="DengXian"/>
                <w:bCs/>
              </w:rPr>
            </w:pPr>
            <w:r w:rsidRPr="008C52A9">
              <w:rPr>
                <w:rFonts w:eastAsia="DengXian"/>
                <w:bCs/>
              </w:rPr>
              <w:t>FFS: identify what potential details of 5 steps in section 4.4 of TR 38.769 needs to be specified.</w:t>
            </w:r>
          </w:p>
          <w:p w14:paraId="311F7BAF" w14:textId="238CC8CC" w:rsidR="002D4688" w:rsidRPr="001D5C6D" w:rsidRDefault="003173F7" w:rsidP="001D5C6D">
            <w:pPr>
              <w:numPr>
                <w:ilvl w:val="0"/>
                <w:numId w:val="48"/>
              </w:numPr>
              <w:overflowPunct/>
              <w:autoSpaceDE/>
              <w:autoSpaceDN/>
              <w:adjustRightInd/>
              <w:spacing w:after="0"/>
              <w:ind w:left="1080"/>
              <w:textAlignment w:val="auto"/>
              <w:rPr>
                <w:rFonts w:eastAsia="DengXian"/>
                <w:bCs/>
              </w:rPr>
            </w:pPr>
            <w:r w:rsidRPr="008C52A9">
              <w:rPr>
                <w:rFonts w:eastAsia="DengXian"/>
                <w:bCs/>
              </w:rPr>
              <w:t>This does not preclude RAN4 to discuss R2D waveform generation themselves when defining requirement(s), if needed</w:t>
            </w:r>
          </w:p>
          <w:p w14:paraId="33B0C190" w14:textId="77777777" w:rsidR="003173F7" w:rsidRDefault="003173F7" w:rsidP="003173F7">
            <w:pPr>
              <w:kinsoku w:val="0"/>
              <w:spacing w:after="0"/>
              <w:rPr>
                <w:rFonts w:eastAsiaTheme="minorEastAsia"/>
                <w:bCs/>
                <w:lang w:eastAsia="ko-KR"/>
              </w:rPr>
            </w:pPr>
          </w:p>
          <w:p w14:paraId="10B5EBFB" w14:textId="665A2E0A" w:rsidR="003173F7" w:rsidRPr="00D36C77" w:rsidRDefault="00AB7797" w:rsidP="00D36C77">
            <w:pPr>
              <w:pStyle w:val="ac"/>
              <w:numPr>
                <w:ilvl w:val="0"/>
                <w:numId w:val="47"/>
              </w:numPr>
              <w:kinsoku w:val="0"/>
              <w:spacing w:after="0"/>
              <w:ind w:leftChars="0" w:left="174" w:hanging="174"/>
            </w:pPr>
            <w:r w:rsidRPr="00856D15">
              <w:t>RAN1#12</w:t>
            </w:r>
            <w:r w:rsidRPr="00D36C77">
              <w:rPr>
                <w:rFonts w:eastAsia="맑은 고딕"/>
              </w:rPr>
              <w:t>1</w:t>
            </w:r>
          </w:p>
          <w:p w14:paraId="31AA01DC" w14:textId="46F7F284" w:rsidR="00BB08FB" w:rsidRDefault="00BB08FB" w:rsidP="00BB08FB">
            <w:pPr>
              <w:kinsoku w:val="0"/>
              <w:spacing w:after="0"/>
              <w:rPr>
                <w:b/>
                <w:bCs/>
              </w:rPr>
            </w:pPr>
            <w:r w:rsidRPr="000C1B7F">
              <w:rPr>
                <w:b/>
                <w:bCs/>
                <w:highlight w:val="green"/>
              </w:rPr>
              <w:t>Agreement</w:t>
            </w:r>
          </w:p>
          <w:p w14:paraId="63D8C96F" w14:textId="77777777" w:rsidR="00BB08FB" w:rsidRDefault="00BB08FB" w:rsidP="00BB08FB">
            <w:pPr>
              <w:kinsoku w:val="0"/>
              <w:spacing w:after="0"/>
              <w:rPr>
                <w:rFonts w:eastAsiaTheme="minorEastAsia"/>
                <w:bCs/>
                <w:lang w:eastAsia="ko-KR"/>
              </w:rPr>
            </w:pPr>
            <w:r w:rsidRPr="00054684">
              <w:rPr>
                <w:bCs/>
              </w:rPr>
              <w:lastRenderedPageBreak/>
              <w:t xml:space="preserve">The TP in section 3 of </w:t>
            </w:r>
            <w:r w:rsidRPr="00054684">
              <w:t xml:space="preserve">R1-2504920, </w:t>
            </w:r>
            <w:r w:rsidRPr="00054684">
              <w:rPr>
                <w:bCs/>
              </w:rPr>
              <w:t>for TS 38.300 Clause 16.x.3, is endorsed with the following revisions:</w:t>
            </w:r>
          </w:p>
          <w:p w14:paraId="7519FA12" w14:textId="77777777" w:rsidR="00BB08FB" w:rsidRPr="00894EFA" w:rsidRDefault="00BB08FB" w:rsidP="00BB08FB">
            <w:pPr>
              <w:kinsoku w:val="0"/>
              <w:spacing w:after="0"/>
              <w:ind w:firstLineChars="200" w:firstLine="440"/>
              <w:rPr>
                <w:rFonts w:eastAsiaTheme="minorEastAsia"/>
                <w:bCs/>
                <w:lang w:eastAsia="ko-KR"/>
              </w:rPr>
            </w:pPr>
            <w:r w:rsidRPr="007A19CA">
              <w:rPr>
                <w:iCs/>
              </w:rPr>
              <w:t>The R2D transmission is a DFT-s-OFDM-based OOK waveform</w:t>
            </w:r>
          </w:p>
          <w:p w14:paraId="16650210" w14:textId="3539C68B" w:rsidR="00BB08FB" w:rsidRPr="002669D1" w:rsidRDefault="00BB08FB" w:rsidP="00BB08FB">
            <w:pPr>
              <w:kinsoku w:val="0"/>
              <w:spacing w:after="0"/>
              <w:ind w:firstLineChars="200" w:firstLine="440"/>
              <w:rPr>
                <w:rFonts w:eastAsiaTheme="minorEastAsia"/>
                <w:iCs/>
                <w:lang w:eastAsia="ko-KR"/>
              </w:rPr>
            </w:pPr>
            <w:r w:rsidRPr="007A19CA">
              <w:rPr>
                <w:iCs/>
              </w:rPr>
              <w:t>Modulation of OOK or BPSK, resulting in small frequency shif</w:t>
            </w:r>
            <w:r w:rsidR="002669D1">
              <w:rPr>
                <w:rFonts w:eastAsiaTheme="minorEastAsia" w:hint="eastAsia"/>
                <w:iCs/>
                <w:lang w:eastAsia="ko-KR"/>
              </w:rPr>
              <w:t>t</w:t>
            </w:r>
          </w:p>
          <w:bookmarkEnd w:id="3"/>
          <w:p w14:paraId="78BB231A" w14:textId="32145267" w:rsidR="00EB329B" w:rsidRPr="00B029E8" w:rsidRDefault="00EB329B" w:rsidP="00BB08FB">
            <w:pPr>
              <w:widowControl w:val="0"/>
              <w:overflowPunct/>
              <w:autoSpaceDE/>
              <w:autoSpaceDN/>
              <w:adjustRightInd/>
              <w:spacing w:after="0"/>
              <w:jc w:val="left"/>
              <w:textAlignment w:val="auto"/>
              <w:rPr>
                <w:rFonts w:eastAsiaTheme="minorEastAsia"/>
                <w:color w:val="EE0000"/>
                <w:kern w:val="2"/>
                <w:lang w:eastAsia="ko-KR"/>
              </w:rPr>
            </w:pPr>
          </w:p>
        </w:tc>
      </w:tr>
    </w:tbl>
    <w:p w14:paraId="2AAD8EF6" w14:textId="2F26D3EA" w:rsidR="005F509B" w:rsidRPr="006D6BBA" w:rsidRDefault="0056616D" w:rsidP="00933311">
      <w:pPr>
        <w:suppressAutoHyphens/>
        <w:spacing w:before="240"/>
        <w:ind w:firstLineChars="100" w:firstLine="220"/>
        <w:rPr>
          <w:bCs/>
          <w:color w:val="000000" w:themeColor="text1"/>
          <w:szCs w:val="22"/>
          <w:lang w:val="en-US" w:eastAsia="ko-KR"/>
        </w:rPr>
      </w:pPr>
      <w:r w:rsidRPr="0056616D">
        <w:rPr>
          <w:rFonts w:hint="eastAsia"/>
          <w:bCs/>
          <w:color w:val="000000" w:themeColor="text1"/>
          <w:szCs w:val="22"/>
          <w:lang w:val="en-US" w:eastAsia="ko-KR"/>
        </w:rPr>
        <w:lastRenderedPageBreak/>
        <w:t>In TS 38.29</w:t>
      </w:r>
      <w:r w:rsidR="00685145">
        <w:rPr>
          <w:rFonts w:hint="eastAsia"/>
          <w:bCs/>
          <w:color w:val="000000" w:themeColor="text1"/>
          <w:szCs w:val="22"/>
          <w:lang w:val="en-US" w:eastAsia="ko-KR"/>
        </w:rPr>
        <w:t>1</w:t>
      </w:r>
      <w:r w:rsidRPr="0056616D">
        <w:rPr>
          <w:rFonts w:hint="eastAsia"/>
          <w:bCs/>
          <w:color w:val="000000" w:themeColor="text1"/>
          <w:szCs w:val="22"/>
          <w:lang w:val="en-US" w:eastAsia="ko-KR"/>
        </w:rPr>
        <w:t xml:space="preserve">, </w:t>
      </w:r>
      <w:r w:rsidR="00DB7C77">
        <w:rPr>
          <w:rFonts w:hint="eastAsia"/>
          <w:bCs/>
          <w:color w:val="000000" w:themeColor="text1"/>
          <w:szCs w:val="22"/>
          <w:lang w:val="en-US" w:eastAsia="ko-KR"/>
        </w:rPr>
        <w:t>a</w:t>
      </w:r>
      <w:r w:rsidR="006D6BBA">
        <w:rPr>
          <w:rFonts w:hint="eastAsia"/>
          <w:bCs/>
          <w:color w:val="000000" w:themeColor="text1"/>
          <w:szCs w:val="22"/>
          <w:lang w:val="en-US" w:eastAsia="ko-KR"/>
        </w:rPr>
        <w:t xml:space="preserve">lthough there is no specified </w:t>
      </w:r>
      <w:r w:rsidR="006D6BBA">
        <w:rPr>
          <w:bCs/>
          <w:color w:val="000000" w:themeColor="text1"/>
          <w:szCs w:val="22"/>
          <w:lang w:val="en-US" w:eastAsia="ko-KR"/>
        </w:rPr>
        <w:t>relation</w:t>
      </w:r>
      <w:r w:rsidR="006D6BBA">
        <w:rPr>
          <w:rFonts w:hint="eastAsia"/>
          <w:bCs/>
          <w:color w:val="000000" w:themeColor="text1"/>
          <w:szCs w:val="22"/>
          <w:lang w:val="en-US" w:eastAsia="ko-KR"/>
        </w:rPr>
        <w:t xml:space="preserve">ship between </w:t>
      </w:r>
      <w:r w:rsidR="006D6BBA">
        <w:t xml:space="preserve">chip </w:t>
      </w:r>
      <m:oMath>
        <m:r>
          <w:rPr>
            <w:rFonts w:ascii="Cambria Math" w:hAnsi="Cambria Math"/>
          </w:rPr>
          <m:t>χ</m:t>
        </m:r>
      </m:oMath>
      <w:r w:rsidR="006D6BBA">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6D6BBA">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D6BBA">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sidR="00D47962">
        <w:rPr>
          <w:rFonts w:hint="eastAsia"/>
          <w:lang w:eastAsia="ko-KR"/>
        </w:rPr>
        <w:t xml:space="preserve">, </w:t>
      </w:r>
      <w:r w:rsidR="00B27884">
        <w:rPr>
          <w:rFonts w:hint="eastAsia"/>
          <w:lang w:eastAsia="ko-KR"/>
        </w:rPr>
        <w:t>t</w:t>
      </w:r>
      <w:r w:rsidR="00B27884">
        <w:t xml:space="preserve">here is a need to specify that </w:t>
      </w:r>
      <w:r w:rsidR="00B27884" w:rsidRPr="005C3BE0">
        <w:t>the R2D chips correspond to a DFT-s-OFDM–based OOK-modulated waveform as determined by the mapped bits</w:t>
      </w:r>
      <w:r w:rsidR="00D47962" w:rsidRPr="005C3BE0">
        <w:rPr>
          <w:lang w:eastAsia="ko-KR"/>
        </w:rPr>
        <w:t>.</w:t>
      </w:r>
    </w:p>
    <w:p w14:paraId="524ABED6" w14:textId="4C9E1789" w:rsidR="00137C9F" w:rsidRPr="00303483" w:rsidRDefault="00137C9F" w:rsidP="005F509B">
      <w:pPr>
        <w:suppressAutoHyphens/>
        <w:ind w:firstLineChars="100" w:firstLine="220"/>
        <w:rPr>
          <w:bCs/>
          <w:color w:val="000000" w:themeColor="text1"/>
          <w:szCs w:val="22"/>
          <w:lang w:val="en-US" w:eastAsia="ko-KR"/>
        </w:rPr>
      </w:pPr>
    </w:p>
    <w:p w14:paraId="56360D64" w14:textId="6E0E74DD" w:rsidR="003A6B99" w:rsidRPr="001202ED" w:rsidRDefault="006F4525" w:rsidP="00B93DDB">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Proposal 1</w:t>
      </w:r>
      <w:r w:rsidR="005B5BF4" w:rsidRPr="001202ED">
        <w:rPr>
          <w:rFonts w:hint="eastAsia"/>
          <w:b/>
          <w:i/>
          <w:iCs/>
          <w:color w:val="000000" w:themeColor="text1"/>
          <w:szCs w:val="22"/>
          <w:lang w:val="en-US" w:eastAsia="ko-KR"/>
        </w:rPr>
        <w:t xml:space="preserve">. </w:t>
      </w:r>
      <w:r w:rsidR="00B30EE4" w:rsidRPr="001202ED">
        <w:rPr>
          <w:rFonts w:hint="eastAsia"/>
          <w:b/>
          <w:i/>
          <w:iCs/>
          <w:color w:val="000000" w:themeColor="text1"/>
          <w:szCs w:val="22"/>
          <w:lang w:val="en-US" w:eastAsia="ko-KR"/>
        </w:rPr>
        <w:t xml:space="preserve">Adopt the following text proposal </w:t>
      </w:r>
      <w:r w:rsidR="004845C5">
        <w:rPr>
          <w:rFonts w:hint="eastAsia"/>
          <w:b/>
          <w:i/>
          <w:iCs/>
          <w:color w:val="000000" w:themeColor="text1"/>
          <w:szCs w:val="22"/>
          <w:lang w:val="en-US" w:eastAsia="ko-KR"/>
        </w:rPr>
        <w:t>for</w:t>
      </w:r>
      <w:r w:rsidR="000945CF">
        <w:rPr>
          <w:b/>
          <w:i/>
          <w:iCs/>
          <w:color w:val="000000" w:themeColor="text1"/>
          <w:szCs w:val="22"/>
          <w:lang w:val="en-US" w:eastAsia="ko-KR"/>
        </w:rPr>
        <w:t xml:space="preserve"> Clause</w:t>
      </w:r>
      <w:r w:rsidR="000E00EC">
        <w:rPr>
          <w:rFonts w:hint="eastAsia"/>
          <w:b/>
          <w:i/>
          <w:iCs/>
          <w:color w:val="000000" w:themeColor="text1"/>
          <w:szCs w:val="22"/>
          <w:lang w:val="en-US" w:eastAsia="ko-KR"/>
        </w:rPr>
        <w:t xml:space="preserve"> </w:t>
      </w:r>
      <w:r w:rsidR="000945CF">
        <w:rPr>
          <w:b/>
          <w:i/>
          <w:iCs/>
          <w:color w:val="000000" w:themeColor="text1"/>
          <w:szCs w:val="22"/>
          <w:lang w:val="en-US" w:eastAsia="ko-KR"/>
        </w:rPr>
        <w:t>6.2.7 in</w:t>
      </w:r>
      <w:r w:rsidR="00B30EE4" w:rsidRPr="001202ED">
        <w:rPr>
          <w:rFonts w:hint="eastAsia"/>
          <w:b/>
          <w:i/>
          <w:iCs/>
          <w:color w:val="000000" w:themeColor="text1"/>
          <w:szCs w:val="22"/>
          <w:lang w:val="en-US" w:eastAsia="ko-KR"/>
        </w:rPr>
        <w:t xml:space="preserve"> </w:t>
      </w:r>
      <w:r w:rsidR="00FB4EA5" w:rsidRPr="001202ED">
        <w:rPr>
          <w:rFonts w:hint="eastAsia"/>
          <w:b/>
          <w:i/>
          <w:iCs/>
          <w:color w:val="000000" w:themeColor="text1"/>
          <w:szCs w:val="22"/>
          <w:lang w:val="en-US" w:eastAsia="ko-KR"/>
        </w:rPr>
        <w:t>TS 38.291</w:t>
      </w:r>
    </w:p>
    <w:tbl>
      <w:tblPr>
        <w:tblStyle w:val="aa"/>
        <w:tblW w:w="0" w:type="auto"/>
        <w:tblLook w:val="04A0" w:firstRow="1" w:lastRow="0" w:firstColumn="1" w:lastColumn="0" w:noHBand="0" w:noVBand="1"/>
      </w:tblPr>
      <w:tblGrid>
        <w:gridCol w:w="9629"/>
      </w:tblGrid>
      <w:tr w:rsidR="003A6B99" w:rsidRPr="006635B3" w14:paraId="60011946" w14:textId="77777777" w:rsidTr="003F35C0">
        <w:tc>
          <w:tcPr>
            <w:tcW w:w="9629" w:type="dxa"/>
          </w:tcPr>
          <w:p w14:paraId="6AAF5EDC" w14:textId="77777777" w:rsidR="005E0FBD" w:rsidRDefault="005E0FBD" w:rsidP="005E0FBD">
            <w:pPr>
              <w:pStyle w:val="30"/>
              <w:numPr>
                <w:ilvl w:val="0"/>
                <w:numId w:val="0"/>
              </w:numPr>
            </w:pPr>
            <w:bookmarkStart w:id="4" w:name="_Toc199944027"/>
            <w:r>
              <w:t>6.2.7</w:t>
            </w:r>
            <w:r>
              <w:tab/>
              <w:t>Baseband signal generation</w:t>
            </w:r>
            <w:bookmarkEnd w:id="4"/>
          </w:p>
          <w:p w14:paraId="64D701E0" w14:textId="0A96EDE8" w:rsidR="005E0FBD" w:rsidRDefault="002B4FE9" w:rsidP="005E0FBD">
            <w:r w:rsidRPr="00EC550A">
              <w:rPr>
                <w:rFonts w:hint="eastAsia"/>
                <w:bCs/>
                <w:color w:val="EE0000"/>
              </w:rPr>
              <w:t>R2D Baseband signal is generated by DFT-s</w:t>
            </w:r>
            <w:r w:rsidR="003F35C0">
              <w:rPr>
                <w:bCs/>
                <w:color w:val="EE0000"/>
              </w:rPr>
              <w:t>-</w:t>
            </w:r>
            <w:r w:rsidRPr="00EC550A">
              <w:rPr>
                <w:rFonts w:hint="eastAsia"/>
                <w:bCs/>
                <w:color w:val="EE0000"/>
              </w:rPr>
              <w:t>OFDM based OOK modulation.</w:t>
            </w:r>
            <w:r w:rsidRPr="005C64D7">
              <w:rPr>
                <w:rFonts w:hint="eastAsia"/>
                <w:b/>
              </w:rPr>
              <w:t xml:space="preserve"> </w:t>
            </w:r>
            <w:r w:rsidR="005E0FBD">
              <w:t xml:space="preserve">There is no specified relationship between chip </w:t>
            </w:r>
            <m:oMath>
              <m:r>
                <w:rPr>
                  <w:rFonts w:ascii="Cambria Math" w:hAnsi="Cambria Math"/>
                </w:rPr>
                <m:t>χ</m:t>
              </m:r>
            </m:oMath>
            <w:r w:rsidR="005E0FBD">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5E0FBD">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5E0FBD">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rsidR="005E0FBD">
              <w:t>.</w:t>
            </w:r>
          </w:p>
          <w:p w14:paraId="27E03940" w14:textId="1365F826" w:rsidR="003A6B99" w:rsidRPr="005E0FBD" w:rsidRDefault="005A26BA" w:rsidP="005A26BA">
            <w:pPr>
              <w:keepNext/>
              <w:keepLines/>
              <w:autoSpaceDE/>
              <w:autoSpaceDN/>
              <w:spacing w:before="120" w:after="180"/>
              <w:ind w:left="1134" w:hanging="1134"/>
              <w:jc w:val="center"/>
              <w:outlineLvl w:val="1"/>
              <w:rPr>
                <w:rFonts w:eastAsiaTheme="minorEastAsia"/>
                <w:color w:val="EE0000"/>
                <w:kern w:val="2"/>
                <w:lang w:eastAsia="ko-KR"/>
              </w:rPr>
            </w:pPr>
            <w:r w:rsidRPr="00CE5D50">
              <w:rPr>
                <w:rFonts w:eastAsia="SimSun"/>
                <w:color w:val="FF0000"/>
              </w:rPr>
              <w:t>*** Unchanged parts are omitted ***</w:t>
            </w:r>
          </w:p>
        </w:tc>
      </w:tr>
    </w:tbl>
    <w:p w14:paraId="25338825" w14:textId="77777777" w:rsidR="003A6B99" w:rsidRPr="00372AC1" w:rsidRDefault="003A6B99" w:rsidP="003A6B99">
      <w:pPr>
        <w:suppressAutoHyphens/>
        <w:ind w:firstLineChars="100" w:firstLine="220"/>
        <w:rPr>
          <w:bCs/>
          <w:color w:val="EE0000"/>
          <w:szCs w:val="22"/>
          <w:lang w:val="en-US" w:eastAsia="ko-KR"/>
        </w:rPr>
      </w:pPr>
    </w:p>
    <w:p w14:paraId="20E8E4BE" w14:textId="5989319E" w:rsidR="00C46B6E" w:rsidRPr="00372AC1" w:rsidRDefault="00C46B6E" w:rsidP="005F509B">
      <w:pPr>
        <w:suppressAutoHyphens/>
        <w:ind w:firstLineChars="100" w:firstLine="220"/>
        <w:rPr>
          <w:bCs/>
          <w:color w:val="000000" w:themeColor="text1"/>
          <w:szCs w:val="22"/>
          <w:lang w:eastAsia="ko-KR"/>
        </w:rPr>
      </w:pPr>
    </w:p>
    <w:p w14:paraId="559716FD" w14:textId="4488F6AC" w:rsidR="00512BA7" w:rsidRPr="007C0AE6" w:rsidRDefault="00A50281" w:rsidP="00512BA7">
      <w:pPr>
        <w:pStyle w:val="2"/>
        <w:spacing w:after="120"/>
        <w:rPr>
          <w:b/>
          <w:bCs/>
          <w:sz w:val="32"/>
          <w:szCs w:val="36"/>
        </w:rPr>
      </w:pPr>
      <w:r w:rsidRPr="007C0AE6">
        <w:rPr>
          <w:rFonts w:hint="eastAsia"/>
          <w:b/>
          <w:bCs/>
          <w:sz w:val="32"/>
          <w:szCs w:val="36"/>
        </w:rPr>
        <w:t>Timing acquisition and synchronization</w:t>
      </w:r>
    </w:p>
    <w:p w14:paraId="209F1D0E" w14:textId="067CD551" w:rsidR="003F2678" w:rsidRPr="007C0AE6" w:rsidRDefault="00466996" w:rsidP="003F2678">
      <w:pPr>
        <w:pStyle w:val="30"/>
        <w:rPr>
          <w:b/>
          <w:bCs/>
        </w:rPr>
      </w:pPr>
      <w:r>
        <w:rPr>
          <w:rFonts w:hint="eastAsia"/>
          <w:b/>
          <w:bCs/>
        </w:rPr>
        <w:t>Avo</w:t>
      </w:r>
      <w:r w:rsidR="001C2AAB" w:rsidRPr="007C0AE6">
        <w:rPr>
          <w:rFonts w:hint="eastAsia"/>
          <w:b/>
          <w:bCs/>
        </w:rPr>
        <w:t>id</w:t>
      </w:r>
      <w:r>
        <w:rPr>
          <w:rFonts w:hint="eastAsia"/>
          <w:b/>
          <w:bCs/>
        </w:rPr>
        <w:t>ing</w:t>
      </w:r>
      <w:r w:rsidR="003F2678" w:rsidRPr="007C0AE6">
        <w:rPr>
          <w:rFonts w:hint="eastAsia"/>
          <w:b/>
          <w:bCs/>
        </w:rPr>
        <w:t xml:space="preserve"> unnecessary mi</w:t>
      </w:r>
      <w:r w:rsidR="006151B1" w:rsidRPr="007C0AE6">
        <w:rPr>
          <w:rFonts w:hint="eastAsia"/>
          <w:b/>
          <w:bCs/>
        </w:rPr>
        <w:t>d</w:t>
      </w:r>
      <w:r w:rsidR="003F2678" w:rsidRPr="007C0AE6">
        <w:rPr>
          <w:rFonts w:hint="eastAsia"/>
          <w:b/>
          <w:bCs/>
        </w:rPr>
        <w:t>amble</w:t>
      </w:r>
      <w:r w:rsidR="0015201E">
        <w:rPr>
          <w:rFonts w:hint="eastAsia"/>
          <w:b/>
          <w:bCs/>
        </w:rPr>
        <w:t xml:space="preserve"> overhead</w:t>
      </w:r>
    </w:p>
    <w:p w14:paraId="60610CF6" w14:textId="71FD0D9E" w:rsidR="009870F6" w:rsidRDefault="00C2281C" w:rsidP="00512BA7">
      <w:pPr>
        <w:suppressAutoHyphens/>
        <w:ind w:firstLineChars="100" w:firstLine="220"/>
        <w:rPr>
          <w:bCs/>
          <w:color w:val="000000" w:themeColor="text1"/>
          <w:szCs w:val="22"/>
          <w:lang w:val="en-US" w:eastAsia="ko-KR"/>
        </w:rPr>
      </w:pPr>
      <w:r>
        <w:rPr>
          <w:rFonts w:hint="eastAsia"/>
          <w:bCs/>
          <w:color w:val="000000" w:themeColor="text1"/>
          <w:szCs w:val="22"/>
          <w:lang w:val="en-US" w:eastAsia="ko-KR"/>
        </w:rPr>
        <w:t>Since the</w:t>
      </w:r>
      <w:r w:rsidR="00344025">
        <w:rPr>
          <w:rFonts w:hint="eastAsia"/>
          <w:bCs/>
          <w:color w:val="000000" w:themeColor="text1"/>
          <w:szCs w:val="22"/>
          <w:lang w:val="en-US" w:eastAsia="ko-KR"/>
        </w:rPr>
        <w:t xml:space="preserve"> reader indicates the </w:t>
      </w:r>
      <w:r w:rsidR="0068310D">
        <w:rPr>
          <w:rFonts w:hint="eastAsia"/>
          <w:bCs/>
          <w:color w:val="000000" w:themeColor="text1"/>
          <w:szCs w:val="22"/>
          <w:lang w:val="en-US" w:eastAsia="ko-KR"/>
        </w:rPr>
        <w:t xml:space="preserve">insertion of an additional D2R midamble </w:t>
      </w:r>
      <w:r w:rsidR="005B1F6F">
        <w:rPr>
          <w:rFonts w:hint="eastAsia"/>
          <w:bCs/>
          <w:color w:val="000000" w:themeColor="text1"/>
          <w:szCs w:val="22"/>
          <w:lang w:val="en-US" w:eastAsia="ko-KR"/>
        </w:rPr>
        <w:t xml:space="preserve">with </w:t>
      </w:r>
      <m:oMath>
        <m:sSub>
          <m:sSubPr>
            <m:ctrlPr>
              <w:rPr>
                <w:rFonts w:ascii="Cambria Math" w:hAnsi="Cambria Math"/>
                <w:i/>
                <w:sz w:val="28"/>
                <w:szCs w:val="28"/>
                <w:lang w:val="en-US" w:eastAsia="ko-KR"/>
              </w:rPr>
            </m:ctrlPr>
          </m:sSubPr>
          <m:e>
            <m:r>
              <w:rPr>
                <w:rFonts w:ascii="Cambria Math" w:hAnsi="Cambria Math"/>
              </w:rPr>
              <m:t>I</m:t>
            </m:r>
          </m:e>
          <m:sub>
            <m:r>
              <m:rPr>
                <m:sty m:val="p"/>
              </m:rPr>
              <w:rPr>
                <w:rFonts w:ascii="Cambria Math" w:hAnsi="Cambria Math"/>
              </w:rPr>
              <m:t>add</m:t>
            </m:r>
          </m:sub>
        </m:sSub>
      </m:oMath>
      <w:r w:rsidR="005B1F6F">
        <w:rPr>
          <w:rFonts w:hint="eastAsia"/>
          <w:sz w:val="28"/>
          <w:szCs w:val="28"/>
          <w:lang w:val="en-US" w:eastAsia="ko-KR"/>
        </w:rPr>
        <w:t xml:space="preserve">, </w:t>
      </w:r>
      <w:r w:rsidR="009328D9">
        <w:rPr>
          <w:rFonts w:hint="eastAsia"/>
          <w:bCs/>
          <w:color w:val="000000" w:themeColor="text1"/>
          <w:szCs w:val="22"/>
          <w:lang w:val="en-US" w:eastAsia="ko-KR"/>
        </w:rPr>
        <w:t>t</w:t>
      </w:r>
      <w:r w:rsidR="00FC3759">
        <w:rPr>
          <w:rFonts w:hint="eastAsia"/>
          <w:bCs/>
          <w:color w:val="000000" w:themeColor="text1"/>
          <w:szCs w:val="22"/>
          <w:lang w:val="en-US" w:eastAsia="ko-KR"/>
        </w:rPr>
        <w:t xml:space="preserve">here is a possibility that </w:t>
      </w:r>
      <w:r w:rsidR="00252A62">
        <w:rPr>
          <w:bCs/>
          <w:color w:val="000000" w:themeColor="text1"/>
          <w:szCs w:val="22"/>
          <w:lang w:val="en-US" w:eastAsia="ko-KR"/>
        </w:rPr>
        <w:t>two</w:t>
      </w:r>
      <w:r w:rsidR="00252A62">
        <w:rPr>
          <w:rFonts w:hint="eastAsia"/>
          <w:bCs/>
          <w:color w:val="000000" w:themeColor="text1"/>
          <w:szCs w:val="22"/>
          <w:lang w:val="en-US" w:eastAsia="ko-KR"/>
        </w:rPr>
        <w:t xml:space="preserve"> </w:t>
      </w:r>
      <w:r w:rsidR="00E928F6">
        <w:rPr>
          <w:rFonts w:hint="eastAsia"/>
          <w:bCs/>
          <w:color w:val="000000" w:themeColor="text1"/>
          <w:szCs w:val="22"/>
          <w:lang w:val="en-US" w:eastAsia="ko-KR"/>
        </w:rPr>
        <w:t>midamble</w:t>
      </w:r>
      <w:r w:rsidR="00252A62">
        <w:rPr>
          <w:bCs/>
          <w:color w:val="000000" w:themeColor="text1"/>
          <w:szCs w:val="22"/>
          <w:lang w:val="en-US" w:eastAsia="ko-KR"/>
        </w:rPr>
        <w:t>s</w:t>
      </w:r>
      <w:r w:rsidR="00E928F6">
        <w:rPr>
          <w:rFonts w:hint="eastAsia"/>
          <w:bCs/>
          <w:color w:val="000000" w:themeColor="text1"/>
          <w:szCs w:val="22"/>
          <w:lang w:val="en-US" w:eastAsia="ko-KR"/>
        </w:rPr>
        <w:t xml:space="preserve"> </w:t>
      </w:r>
      <w:r w:rsidR="00A20D59">
        <w:rPr>
          <w:rFonts w:hint="eastAsia"/>
          <w:bCs/>
          <w:color w:val="000000" w:themeColor="text1"/>
          <w:szCs w:val="22"/>
          <w:lang w:val="en-US" w:eastAsia="ko-KR"/>
        </w:rPr>
        <w:t>could be</w:t>
      </w:r>
      <w:r w:rsidR="00D86A1D">
        <w:rPr>
          <w:rFonts w:hint="eastAsia"/>
          <w:bCs/>
          <w:color w:val="000000" w:themeColor="text1"/>
          <w:szCs w:val="22"/>
          <w:lang w:val="en-US" w:eastAsia="ko-KR"/>
        </w:rPr>
        <w:t xml:space="preserve"> </w:t>
      </w:r>
      <w:r w:rsidR="00E928F6">
        <w:rPr>
          <w:rFonts w:hint="eastAsia"/>
          <w:bCs/>
          <w:color w:val="000000" w:themeColor="text1"/>
          <w:szCs w:val="22"/>
          <w:lang w:val="en-US" w:eastAsia="ko-KR"/>
        </w:rPr>
        <w:t xml:space="preserve">transmitted </w:t>
      </w:r>
      <w:r w:rsidR="009713EF">
        <w:rPr>
          <w:rFonts w:hint="eastAsia"/>
          <w:bCs/>
          <w:color w:val="000000" w:themeColor="text1"/>
          <w:szCs w:val="22"/>
          <w:lang w:val="en-US" w:eastAsia="ko-KR"/>
        </w:rPr>
        <w:t>with</w:t>
      </w:r>
      <w:r w:rsidR="00E928F6">
        <w:rPr>
          <w:rFonts w:hint="eastAsia"/>
          <w:bCs/>
          <w:color w:val="000000" w:themeColor="text1"/>
          <w:szCs w:val="22"/>
          <w:lang w:val="en-US" w:eastAsia="ko-KR"/>
        </w:rPr>
        <w:t xml:space="preserve"> </w:t>
      </w:r>
      <w:r w:rsidR="000B0646">
        <w:rPr>
          <w:rFonts w:hint="eastAsia"/>
          <w:bCs/>
          <w:color w:val="000000" w:themeColor="text1"/>
          <w:szCs w:val="22"/>
          <w:lang w:val="en-US" w:eastAsia="ko-KR"/>
        </w:rPr>
        <w:t xml:space="preserve">a </w:t>
      </w:r>
      <w:r w:rsidR="00252A62">
        <w:rPr>
          <w:bCs/>
          <w:color w:val="000000" w:themeColor="text1"/>
          <w:szCs w:val="22"/>
          <w:lang w:val="en-US" w:eastAsia="ko-KR"/>
        </w:rPr>
        <w:t xml:space="preserve">very </w:t>
      </w:r>
      <w:r w:rsidR="000B0646">
        <w:rPr>
          <w:rFonts w:hint="eastAsia"/>
          <w:bCs/>
          <w:color w:val="000000" w:themeColor="text1"/>
          <w:szCs w:val="22"/>
          <w:lang w:val="en-US" w:eastAsia="ko-KR"/>
        </w:rPr>
        <w:t>short</w:t>
      </w:r>
      <w:r w:rsidR="00E928F6">
        <w:rPr>
          <w:rFonts w:hint="eastAsia"/>
          <w:bCs/>
          <w:color w:val="000000" w:themeColor="text1"/>
          <w:szCs w:val="22"/>
          <w:lang w:val="en-US" w:eastAsia="ko-KR"/>
        </w:rPr>
        <w:t xml:space="preserve"> interval</w:t>
      </w:r>
      <w:r w:rsidR="009713EF">
        <w:rPr>
          <w:rFonts w:hint="eastAsia"/>
          <w:bCs/>
          <w:color w:val="000000" w:themeColor="text1"/>
          <w:szCs w:val="22"/>
          <w:lang w:val="en-US" w:eastAsia="ko-KR"/>
        </w:rPr>
        <w:t xml:space="preserve"> at the end of </w:t>
      </w:r>
      <w:r w:rsidR="003E54D3">
        <w:rPr>
          <w:rFonts w:hint="eastAsia"/>
          <w:bCs/>
          <w:color w:val="000000" w:themeColor="text1"/>
          <w:szCs w:val="22"/>
          <w:lang w:val="en-US" w:eastAsia="ko-KR"/>
        </w:rPr>
        <w:t xml:space="preserve">the </w:t>
      </w:r>
      <w:r w:rsidR="009713EF">
        <w:rPr>
          <w:rFonts w:hint="eastAsia"/>
          <w:bCs/>
          <w:color w:val="000000" w:themeColor="text1"/>
          <w:szCs w:val="22"/>
          <w:lang w:val="en-US" w:eastAsia="ko-KR"/>
        </w:rPr>
        <w:t xml:space="preserve">D2R transmission. </w:t>
      </w:r>
      <w:r w:rsidR="005974C7">
        <w:rPr>
          <w:rFonts w:hint="eastAsia"/>
          <w:bCs/>
          <w:color w:val="000000" w:themeColor="text1"/>
          <w:szCs w:val="22"/>
          <w:lang w:val="en-US" w:eastAsia="ko-KR"/>
        </w:rPr>
        <w:t xml:space="preserve">To avoid unnecessary overhead </w:t>
      </w:r>
      <w:r w:rsidR="00E240CF">
        <w:rPr>
          <w:rFonts w:hint="eastAsia"/>
          <w:bCs/>
          <w:color w:val="000000" w:themeColor="text1"/>
          <w:szCs w:val="22"/>
          <w:lang w:val="en-US" w:eastAsia="ko-KR"/>
        </w:rPr>
        <w:t>from closely spaced midamble</w:t>
      </w:r>
      <w:r w:rsidR="00252A62">
        <w:rPr>
          <w:bCs/>
          <w:color w:val="000000" w:themeColor="text1"/>
          <w:szCs w:val="22"/>
          <w:lang w:val="en-US" w:eastAsia="ko-KR"/>
        </w:rPr>
        <w:t>s</w:t>
      </w:r>
      <w:r w:rsidR="005974C7">
        <w:rPr>
          <w:rFonts w:hint="eastAsia"/>
          <w:bCs/>
          <w:color w:val="000000" w:themeColor="text1"/>
          <w:szCs w:val="22"/>
          <w:lang w:val="en-US" w:eastAsia="ko-KR"/>
        </w:rPr>
        <w:t xml:space="preserve">, the A-IoT device </w:t>
      </w:r>
      <w:r w:rsidR="009F41BC">
        <w:rPr>
          <w:rFonts w:hint="eastAsia"/>
          <w:bCs/>
          <w:color w:val="000000" w:themeColor="text1"/>
          <w:szCs w:val="22"/>
          <w:lang w:val="en-US" w:eastAsia="ko-KR"/>
        </w:rPr>
        <w:t>can</w:t>
      </w:r>
      <w:r w:rsidR="005974C7">
        <w:rPr>
          <w:rFonts w:hint="eastAsia"/>
          <w:bCs/>
          <w:color w:val="000000" w:themeColor="text1"/>
          <w:szCs w:val="22"/>
          <w:lang w:val="en-US" w:eastAsia="ko-KR"/>
        </w:rPr>
        <w:t xml:space="preserve"> </w:t>
      </w:r>
      <w:r w:rsidR="001572D7">
        <w:rPr>
          <w:rFonts w:hint="eastAsia"/>
          <w:bCs/>
          <w:color w:val="000000" w:themeColor="text1"/>
          <w:szCs w:val="22"/>
          <w:lang w:val="en-US" w:eastAsia="ko-KR"/>
        </w:rPr>
        <w:t xml:space="preserve">decide not to transmit </w:t>
      </w:r>
      <w:r w:rsidR="007800BE">
        <w:rPr>
          <w:rFonts w:hint="eastAsia"/>
          <w:bCs/>
          <w:color w:val="000000" w:themeColor="text1"/>
          <w:szCs w:val="22"/>
          <w:lang w:val="en-US" w:eastAsia="ko-KR"/>
        </w:rPr>
        <w:t xml:space="preserve">the </w:t>
      </w:r>
      <w:r w:rsidR="001A35CF">
        <w:rPr>
          <w:rFonts w:hint="eastAsia"/>
          <w:bCs/>
          <w:color w:val="000000" w:themeColor="text1"/>
          <w:szCs w:val="22"/>
          <w:lang w:val="en-US" w:eastAsia="ko-KR"/>
        </w:rPr>
        <w:t xml:space="preserve">additional </w:t>
      </w:r>
      <w:r w:rsidR="001572D7">
        <w:rPr>
          <w:rFonts w:hint="eastAsia"/>
          <w:bCs/>
          <w:color w:val="000000" w:themeColor="text1"/>
          <w:szCs w:val="22"/>
          <w:lang w:val="en-US" w:eastAsia="ko-KR"/>
        </w:rPr>
        <w:t>midamble at the end of D2R transmission</w:t>
      </w:r>
      <w:r w:rsidR="000A5E1B">
        <w:rPr>
          <w:rFonts w:hint="eastAsia"/>
          <w:bCs/>
          <w:color w:val="000000" w:themeColor="text1"/>
          <w:szCs w:val="22"/>
          <w:lang w:val="en-US" w:eastAsia="ko-KR"/>
        </w:rPr>
        <w:t xml:space="preserve"> </w:t>
      </w:r>
      <w:r w:rsidR="006C5DC7">
        <w:rPr>
          <w:rFonts w:hint="eastAsia"/>
          <w:bCs/>
          <w:color w:val="000000" w:themeColor="text1"/>
          <w:szCs w:val="22"/>
          <w:lang w:val="en-US" w:eastAsia="ko-KR"/>
        </w:rPr>
        <w:t>(</w:t>
      </w:r>
      <w:r w:rsidR="0028344F">
        <w:rPr>
          <w:rFonts w:hint="eastAsia"/>
          <w:bCs/>
          <w:color w:val="000000" w:themeColor="text1"/>
          <w:szCs w:val="22"/>
          <w:lang w:val="en-US" w:eastAsia="ko-KR"/>
        </w:rPr>
        <w:t xml:space="preserve">even if </w:t>
      </w:r>
      <m:oMath>
        <m:sSub>
          <m:sSubPr>
            <m:ctrlPr>
              <w:rPr>
                <w:rFonts w:ascii="Cambria Math" w:hAnsi="Cambria Math"/>
                <w:i/>
                <w:sz w:val="28"/>
                <w:szCs w:val="28"/>
                <w:lang w:val="en-US" w:eastAsia="ko-KR"/>
              </w:rPr>
            </m:ctrlPr>
          </m:sSubPr>
          <m:e>
            <m:r>
              <w:rPr>
                <w:rFonts w:ascii="Cambria Math" w:hAnsi="Cambria Math"/>
              </w:rPr>
              <m:t>I</m:t>
            </m:r>
          </m:e>
          <m:sub>
            <m:r>
              <m:rPr>
                <m:sty m:val="p"/>
              </m:rPr>
              <w:rPr>
                <w:rFonts w:ascii="Cambria Math" w:hAnsi="Cambria Math"/>
              </w:rPr>
              <m:t>add</m:t>
            </m:r>
          </m:sub>
        </m:sSub>
      </m:oMath>
      <w:r w:rsidR="00D27AD2">
        <w:rPr>
          <w:rFonts w:hint="eastAsia"/>
          <w:sz w:val="28"/>
          <w:szCs w:val="28"/>
          <w:lang w:val="en-US" w:eastAsia="ko-KR"/>
        </w:rPr>
        <w:t xml:space="preserve"> </w:t>
      </w:r>
      <w:r w:rsidR="0028344F">
        <w:rPr>
          <w:rFonts w:hint="eastAsia"/>
          <w:bCs/>
          <w:color w:val="000000" w:themeColor="text1"/>
          <w:szCs w:val="22"/>
          <w:lang w:val="en-US" w:eastAsia="ko-KR"/>
        </w:rPr>
        <w:t>indicates it</w:t>
      </w:r>
      <w:r w:rsidR="006C5DC7">
        <w:rPr>
          <w:rFonts w:hint="eastAsia"/>
          <w:bCs/>
          <w:color w:val="000000" w:themeColor="text1"/>
          <w:szCs w:val="22"/>
          <w:lang w:val="en-US" w:eastAsia="ko-KR"/>
        </w:rPr>
        <w:t>)</w:t>
      </w:r>
      <w:r w:rsidR="003E32E6">
        <w:rPr>
          <w:rFonts w:hint="eastAsia"/>
          <w:bCs/>
          <w:color w:val="000000" w:themeColor="text1"/>
          <w:szCs w:val="22"/>
          <w:lang w:val="en-US" w:eastAsia="ko-KR"/>
        </w:rPr>
        <w:t xml:space="preserve"> </w:t>
      </w:r>
      <w:r w:rsidR="00697359">
        <w:t>when the remaining PDRCH data is less than a certain percentage of the midamble interval.</w:t>
      </w:r>
    </w:p>
    <w:p w14:paraId="35C026FA" w14:textId="77777777" w:rsidR="00E928F6" w:rsidRPr="006A2234" w:rsidRDefault="00E928F6" w:rsidP="00512BA7">
      <w:pPr>
        <w:suppressAutoHyphens/>
        <w:ind w:firstLineChars="100" w:firstLine="220"/>
        <w:rPr>
          <w:bCs/>
          <w:color w:val="000000" w:themeColor="text1"/>
          <w:szCs w:val="22"/>
          <w:lang w:val="en-US" w:eastAsia="ko-KR"/>
        </w:rPr>
      </w:pPr>
    </w:p>
    <w:p w14:paraId="51B8F2B1" w14:textId="25CA6CE8" w:rsidR="006F4525" w:rsidRPr="00A16553" w:rsidRDefault="006F4525" w:rsidP="00512BA7">
      <w:pPr>
        <w:suppressAutoHyphens/>
        <w:ind w:firstLineChars="100" w:firstLine="220"/>
        <w:rPr>
          <w:b/>
          <w:i/>
          <w:iCs/>
          <w:lang w:eastAsia="ko-KR"/>
        </w:rPr>
      </w:pPr>
      <w:r w:rsidRPr="00A16553">
        <w:rPr>
          <w:rFonts w:hint="eastAsia"/>
          <w:b/>
          <w:i/>
          <w:iCs/>
          <w:szCs w:val="22"/>
          <w:lang w:val="en-US" w:eastAsia="ko-KR"/>
        </w:rPr>
        <w:t xml:space="preserve">Proposal </w:t>
      </w:r>
      <w:r w:rsidR="0028134F" w:rsidRPr="00A16553">
        <w:rPr>
          <w:rFonts w:hint="eastAsia"/>
          <w:b/>
          <w:i/>
          <w:iCs/>
          <w:szCs w:val="22"/>
          <w:lang w:val="en-US" w:eastAsia="ko-KR"/>
        </w:rPr>
        <w:t>2</w:t>
      </w:r>
      <w:r w:rsidRPr="00A16553">
        <w:rPr>
          <w:rFonts w:hint="eastAsia"/>
          <w:b/>
          <w:i/>
          <w:iCs/>
          <w:szCs w:val="22"/>
          <w:lang w:val="en-US" w:eastAsia="ko-KR"/>
        </w:rPr>
        <w:t>.</w:t>
      </w:r>
      <w:r w:rsidRPr="005C3BE0">
        <w:rPr>
          <w:b/>
          <w:i/>
          <w:iCs/>
          <w:szCs w:val="22"/>
          <w:lang w:val="en-US" w:eastAsia="ko-KR"/>
        </w:rPr>
        <w:t xml:space="preserve"> </w:t>
      </w:r>
      <w:r w:rsidR="002F4391" w:rsidRPr="005C3BE0">
        <w:rPr>
          <w:rFonts w:cs="Arial"/>
          <w:b/>
          <w:i/>
          <w:iCs/>
        </w:rPr>
        <w:t xml:space="preserve"> </w:t>
      </w:r>
      <w:r w:rsidR="00687631" w:rsidRPr="00A16553">
        <w:rPr>
          <w:rFonts w:hint="eastAsia"/>
          <w:b/>
          <w:i/>
          <w:iCs/>
          <w:lang w:eastAsia="ko-KR"/>
        </w:rPr>
        <w:t>A</w:t>
      </w:r>
      <w:r w:rsidR="002F4391" w:rsidRPr="005C3BE0">
        <w:rPr>
          <w:b/>
          <w:i/>
          <w:iCs/>
        </w:rPr>
        <w:t>fter transmitting the D2R midamble, if the remaining PDRCH is shorter than a predefined threshold (e.g., a certain percentage of the midamble interval), the last D2R midamble is omitted</w:t>
      </w:r>
    </w:p>
    <w:p w14:paraId="46540647" w14:textId="77777777" w:rsidR="00DB6D92" w:rsidRPr="00F53E3D" w:rsidRDefault="00DB6D92" w:rsidP="00512BA7">
      <w:pPr>
        <w:suppressAutoHyphens/>
        <w:ind w:firstLineChars="100" w:firstLine="220"/>
        <w:rPr>
          <w:bCs/>
          <w:szCs w:val="22"/>
          <w:lang w:val="en-US" w:eastAsia="ko-KR"/>
        </w:rPr>
      </w:pPr>
    </w:p>
    <w:p w14:paraId="1C9C2405" w14:textId="77777777" w:rsidR="00633AB2" w:rsidRPr="007C0AE6" w:rsidRDefault="00633AB2" w:rsidP="00512BA7">
      <w:pPr>
        <w:suppressAutoHyphens/>
        <w:ind w:firstLineChars="100" w:firstLine="220"/>
        <w:rPr>
          <w:b/>
          <w:bCs/>
          <w:szCs w:val="22"/>
          <w:lang w:val="en-US" w:eastAsia="ko-KR"/>
        </w:rPr>
      </w:pPr>
    </w:p>
    <w:p w14:paraId="3D6C218F" w14:textId="7547E8CB" w:rsidR="00C454F2" w:rsidRPr="007C0AE6" w:rsidRDefault="00F147AD" w:rsidP="00C454F2">
      <w:pPr>
        <w:pStyle w:val="2"/>
        <w:spacing w:after="120"/>
        <w:rPr>
          <w:b/>
          <w:bCs/>
          <w:sz w:val="32"/>
          <w:szCs w:val="36"/>
        </w:rPr>
      </w:pPr>
      <w:r w:rsidRPr="007C0AE6">
        <w:rPr>
          <w:rFonts w:hint="eastAsia"/>
          <w:b/>
          <w:bCs/>
          <w:sz w:val="32"/>
          <w:szCs w:val="36"/>
        </w:rPr>
        <w:t xml:space="preserve">Other aspects incl. </w:t>
      </w:r>
      <w:r w:rsidRPr="007C0AE6">
        <w:rPr>
          <w:b/>
          <w:bCs/>
          <w:sz w:val="32"/>
          <w:szCs w:val="36"/>
        </w:rPr>
        <w:t>multiplexing/multiple access, scheduling information, and timing relationships</w:t>
      </w:r>
    </w:p>
    <w:p w14:paraId="2E87AB5A" w14:textId="3C4C2227" w:rsidR="00897E4F" w:rsidRPr="007C0AE6" w:rsidRDefault="00ED2592" w:rsidP="00897E4F">
      <w:pPr>
        <w:pStyle w:val="30"/>
        <w:rPr>
          <w:b/>
          <w:bCs/>
        </w:rPr>
      </w:pPr>
      <w:r w:rsidRPr="007C0AE6">
        <w:rPr>
          <w:rFonts w:hint="eastAsia"/>
          <w:b/>
          <w:bCs/>
        </w:rPr>
        <w:t>Configuration</w:t>
      </w:r>
      <w:r w:rsidR="00701F70" w:rsidRPr="007C0AE6">
        <w:rPr>
          <w:rFonts w:hint="eastAsia"/>
          <w:b/>
          <w:bCs/>
        </w:rPr>
        <w:t xml:space="preserve"> of </w:t>
      </w:r>
      <w:r w:rsidR="003019B0" w:rsidRPr="007C0AE6">
        <w:rPr>
          <w:rFonts w:hint="eastAsia"/>
          <w:b/>
          <w:bCs/>
        </w:rPr>
        <w:t xml:space="preserve">time resources </w:t>
      </w:r>
      <w:r w:rsidR="00F53E3D">
        <w:rPr>
          <w:b/>
          <w:bCs/>
        </w:rPr>
        <w:t>for</w:t>
      </w:r>
      <w:r w:rsidR="00F53E3D" w:rsidRPr="007C0AE6">
        <w:rPr>
          <w:rFonts w:hint="eastAsia"/>
          <w:b/>
          <w:bCs/>
        </w:rPr>
        <w:t xml:space="preserve"> </w:t>
      </w:r>
      <w:r w:rsidR="00701F70" w:rsidRPr="007C0AE6">
        <w:rPr>
          <w:rFonts w:hint="eastAsia"/>
          <w:b/>
          <w:bCs/>
        </w:rPr>
        <w:t>Msg3</w:t>
      </w:r>
    </w:p>
    <w:p w14:paraId="1B844C34" w14:textId="36F2B4B4" w:rsidR="00C454F2" w:rsidRPr="00980B0C" w:rsidRDefault="00980B0C" w:rsidP="00C454F2">
      <w:pPr>
        <w:suppressAutoHyphens/>
        <w:ind w:firstLineChars="100" w:firstLine="220"/>
        <w:rPr>
          <w:bCs/>
          <w:color w:val="000000" w:themeColor="text1"/>
          <w:szCs w:val="22"/>
          <w:lang w:val="en-US" w:eastAsia="ko-KR"/>
        </w:rPr>
      </w:pPr>
      <w:r w:rsidRPr="00980B0C">
        <w:rPr>
          <w:rFonts w:hint="eastAsia"/>
          <w:bCs/>
          <w:color w:val="000000" w:themeColor="text1"/>
          <w:szCs w:val="22"/>
          <w:lang w:val="en-US" w:eastAsia="ko-KR"/>
        </w:rPr>
        <w:t>Although</w:t>
      </w:r>
      <w:r>
        <w:rPr>
          <w:rFonts w:hint="eastAsia"/>
          <w:bCs/>
          <w:color w:val="000000" w:themeColor="text1"/>
          <w:szCs w:val="22"/>
          <w:lang w:val="en-US" w:eastAsia="ko-KR"/>
        </w:rPr>
        <w:t xml:space="preserve"> there </w:t>
      </w:r>
      <w:r w:rsidR="00B50FB1">
        <w:rPr>
          <w:rFonts w:hint="eastAsia"/>
          <w:bCs/>
          <w:color w:val="000000" w:themeColor="text1"/>
          <w:szCs w:val="22"/>
          <w:lang w:val="en-US" w:eastAsia="ko-KR"/>
        </w:rPr>
        <w:t>may be</w:t>
      </w:r>
      <w:r>
        <w:rPr>
          <w:rFonts w:hint="eastAsia"/>
          <w:bCs/>
          <w:color w:val="000000" w:themeColor="text1"/>
          <w:szCs w:val="22"/>
          <w:lang w:val="en-US" w:eastAsia="ko-KR"/>
        </w:rPr>
        <w:t xml:space="preserve"> </w:t>
      </w:r>
      <w:r w:rsidR="008910E9">
        <w:rPr>
          <w:bCs/>
          <w:color w:val="000000" w:themeColor="text1"/>
          <w:szCs w:val="22"/>
          <w:lang w:val="en-US" w:eastAsia="ko-KR"/>
        </w:rPr>
        <w:t>cases where</w:t>
      </w:r>
      <w:r>
        <w:rPr>
          <w:rFonts w:hint="eastAsia"/>
          <w:bCs/>
          <w:color w:val="000000" w:themeColor="text1"/>
          <w:szCs w:val="22"/>
          <w:lang w:val="en-US" w:eastAsia="ko-KR"/>
        </w:rPr>
        <w:t xml:space="preserve"> </w:t>
      </w:r>
      <w:r w:rsidR="00D93BFB">
        <w:rPr>
          <w:rFonts w:hint="eastAsia"/>
          <w:bCs/>
          <w:color w:val="000000" w:themeColor="text1"/>
          <w:szCs w:val="22"/>
          <w:lang w:val="en-US" w:eastAsia="ko-KR"/>
        </w:rPr>
        <w:t xml:space="preserve">the number of </w:t>
      </w:r>
      <w:r>
        <w:rPr>
          <w:rFonts w:hint="eastAsia"/>
          <w:bCs/>
          <w:color w:val="000000" w:themeColor="text1"/>
          <w:szCs w:val="22"/>
          <w:lang w:val="en-US" w:eastAsia="ko-KR"/>
        </w:rPr>
        <w:t>Msg1</w:t>
      </w:r>
      <w:r w:rsidR="00D93BFB">
        <w:rPr>
          <w:rFonts w:hint="eastAsia"/>
          <w:bCs/>
          <w:color w:val="000000" w:themeColor="text1"/>
          <w:szCs w:val="22"/>
          <w:lang w:val="en-US" w:eastAsia="ko-KR"/>
        </w:rPr>
        <w:t xml:space="preserve"> </w:t>
      </w:r>
      <w:r>
        <w:rPr>
          <w:rFonts w:hint="eastAsia"/>
          <w:bCs/>
          <w:color w:val="000000" w:themeColor="text1"/>
          <w:szCs w:val="22"/>
          <w:lang w:val="en-US" w:eastAsia="ko-KR"/>
        </w:rPr>
        <w:t>time resource</w:t>
      </w:r>
      <w:r w:rsidR="00D93BFB">
        <w:rPr>
          <w:rFonts w:hint="eastAsia"/>
          <w:bCs/>
          <w:color w:val="000000" w:themeColor="text1"/>
          <w:szCs w:val="22"/>
          <w:lang w:val="en-US" w:eastAsia="ko-KR"/>
        </w:rPr>
        <w:t xml:space="preserve">s is 2, Msg3 is only supported with </w:t>
      </w:r>
      <w:r w:rsidR="00D512B8">
        <w:rPr>
          <w:rFonts w:hint="eastAsia"/>
          <w:bCs/>
          <w:color w:val="000000" w:themeColor="text1"/>
          <w:szCs w:val="22"/>
          <w:lang w:val="en-US" w:eastAsia="ko-KR"/>
        </w:rPr>
        <w:t>a single time resource</w:t>
      </w:r>
      <w:r w:rsidR="00D93BFB">
        <w:rPr>
          <w:rFonts w:hint="eastAsia"/>
          <w:bCs/>
          <w:color w:val="000000" w:themeColor="text1"/>
          <w:szCs w:val="22"/>
          <w:lang w:val="en-US" w:eastAsia="ko-KR"/>
        </w:rPr>
        <w:t xml:space="preserve">. </w:t>
      </w:r>
      <w:r w:rsidR="00F53E3D">
        <w:rPr>
          <w:bCs/>
          <w:color w:val="000000" w:themeColor="text1"/>
          <w:szCs w:val="22"/>
          <w:lang w:val="en-US" w:eastAsia="ko-KR"/>
        </w:rPr>
        <w:t>For this case</w:t>
      </w:r>
      <w:r w:rsidR="00711519">
        <w:rPr>
          <w:rFonts w:hint="eastAsia"/>
          <w:bCs/>
          <w:color w:val="000000" w:themeColor="text1"/>
          <w:szCs w:val="22"/>
          <w:lang w:val="en-US" w:eastAsia="ko-KR"/>
        </w:rPr>
        <w:t xml:space="preserve">, </w:t>
      </w:r>
      <w:r w:rsidR="00677CE8">
        <w:rPr>
          <w:rFonts w:hint="eastAsia"/>
          <w:bCs/>
          <w:color w:val="000000" w:themeColor="text1"/>
          <w:szCs w:val="22"/>
          <w:lang w:val="en-US" w:eastAsia="ko-KR"/>
        </w:rPr>
        <w:t xml:space="preserve">we </w:t>
      </w:r>
      <w:r w:rsidR="00F53E3D">
        <w:rPr>
          <w:bCs/>
          <w:color w:val="000000" w:themeColor="text1"/>
          <w:szCs w:val="22"/>
          <w:lang w:val="en-US" w:eastAsia="ko-KR"/>
        </w:rPr>
        <w:t>would like</w:t>
      </w:r>
      <w:r w:rsidR="00F53E3D">
        <w:rPr>
          <w:rFonts w:hint="eastAsia"/>
          <w:bCs/>
          <w:color w:val="000000" w:themeColor="text1"/>
          <w:szCs w:val="22"/>
          <w:lang w:val="en-US" w:eastAsia="ko-KR"/>
        </w:rPr>
        <w:t xml:space="preserve"> </w:t>
      </w:r>
      <w:r w:rsidR="00677CE8">
        <w:rPr>
          <w:rFonts w:hint="eastAsia"/>
          <w:bCs/>
          <w:color w:val="000000" w:themeColor="text1"/>
          <w:szCs w:val="22"/>
          <w:lang w:val="en-US" w:eastAsia="ko-KR"/>
        </w:rPr>
        <w:t xml:space="preserve">to </w:t>
      </w:r>
      <w:r w:rsidR="00006370">
        <w:rPr>
          <w:rFonts w:hint="eastAsia"/>
          <w:bCs/>
          <w:color w:val="000000" w:themeColor="text1"/>
          <w:szCs w:val="22"/>
          <w:lang w:val="en-US" w:eastAsia="ko-KR"/>
        </w:rPr>
        <w:t xml:space="preserve">confirm </w:t>
      </w:r>
      <w:r w:rsidR="00677CE8">
        <w:rPr>
          <w:rFonts w:hint="eastAsia"/>
          <w:bCs/>
          <w:color w:val="000000" w:themeColor="text1"/>
          <w:szCs w:val="22"/>
          <w:lang w:val="en-US" w:eastAsia="ko-KR"/>
        </w:rPr>
        <w:t>that</w:t>
      </w:r>
      <w:r w:rsidR="003421A4">
        <w:rPr>
          <w:rFonts w:hint="eastAsia"/>
          <w:bCs/>
          <w:color w:val="000000" w:themeColor="text1"/>
          <w:szCs w:val="22"/>
          <w:lang w:val="en-US" w:eastAsia="ko-KR"/>
        </w:rPr>
        <w:t xml:space="preserve"> </w:t>
      </w:r>
      <w:r w:rsidR="00F53E3D">
        <w:rPr>
          <w:bCs/>
          <w:color w:val="000000" w:themeColor="text1"/>
          <w:szCs w:val="22"/>
          <w:lang w:val="en-US" w:eastAsia="ko-KR"/>
        </w:rPr>
        <w:t>the</w:t>
      </w:r>
      <w:r w:rsidR="00F53E3D">
        <w:rPr>
          <w:rFonts w:hint="eastAsia"/>
          <w:bCs/>
          <w:color w:val="000000" w:themeColor="text1"/>
          <w:szCs w:val="22"/>
          <w:lang w:val="en-US" w:eastAsia="ko-KR"/>
        </w:rPr>
        <w:t xml:space="preserve"> </w:t>
      </w:r>
      <w:r w:rsidR="00711519">
        <w:rPr>
          <w:rFonts w:hint="eastAsia"/>
          <w:bCs/>
          <w:color w:val="000000" w:themeColor="text1"/>
          <w:szCs w:val="22"/>
          <w:lang w:val="en-US" w:eastAsia="ko-KR"/>
        </w:rPr>
        <w:t>case 3</w:t>
      </w:r>
      <w:r w:rsidR="00F53E3D">
        <w:rPr>
          <w:bCs/>
          <w:color w:val="000000" w:themeColor="text1"/>
          <w:szCs w:val="22"/>
          <w:lang w:val="en-US" w:eastAsia="ko-KR"/>
        </w:rPr>
        <w:t xml:space="preserve"> in Table 1 below</w:t>
      </w:r>
      <w:r w:rsidR="00C32F40">
        <w:rPr>
          <w:rFonts w:hint="eastAsia"/>
          <w:bCs/>
          <w:color w:val="000000" w:themeColor="text1"/>
          <w:szCs w:val="22"/>
          <w:lang w:val="en-US" w:eastAsia="ko-KR"/>
        </w:rPr>
        <w:t xml:space="preserve"> as well as </w:t>
      </w:r>
      <w:r w:rsidR="00F53E3D">
        <w:rPr>
          <w:bCs/>
          <w:color w:val="000000" w:themeColor="text1"/>
          <w:szCs w:val="22"/>
          <w:lang w:val="en-US" w:eastAsia="ko-KR"/>
        </w:rPr>
        <w:t xml:space="preserve">the </w:t>
      </w:r>
      <w:r w:rsidR="00C32F40">
        <w:rPr>
          <w:rFonts w:hint="eastAsia"/>
          <w:bCs/>
          <w:color w:val="000000" w:themeColor="text1"/>
          <w:szCs w:val="22"/>
          <w:lang w:val="en-US" w:eastAsia="ko-KR"/>
        </w:rPr>
        <w:t>case 1</w:t>
      </w:r>
      <w:r w:rsidR="00AF44FA">
        <w:rPr>
          <w:rFonts w:hint="eastAsia"/>
          <w:bCs/>
          <w:color w:val="000000" w:themeColor="text1"/>
          <w:szCs w:val="22"/>
          <w:lang w:val="en-US" w:eastAsia="ko-KR"/>
        </w:rPr>
        <w:t xml:space="preserve"> </w:t>
      </w:r>
      <w:r w:rsidR="00F53E3D">
        <w:rPr>
          <w:bCs/>
          <w:color w:val="000000" w:themeColor="text1"/>
          <w:szCs w:val="22"/>
          <w:lang w:val="en-US" w:eastAsia="ko-KR"/>
        </w:rPr>
        <w:t>is</w:t>
      </w:r>
      <w:r w:rsidR="00F53E3D">
        <w:rPr>
          <w:rFonts w:hint="eastAsia"/>
          <w:bCs/>
          <w:color w:val="000000" w:themeColor="text1"/>
          <w:szCs w:val="22"/>
          <w:lang w:val="en-US" w:eastAsia="ko-KR"/>
        </w:rPr>
        <w:t xml:space="preserve"> </w:t>
      </w:r>
      <w:r w:rsidR="003421A4">
        <w:rPr>
          <w:rFonts w:hint="eastAsia"/>
          <w:bCs/>
          <w:color w:val="000000" w:themeColor="text1"/>
          <w:szCs w:val="22"/>
          <w:lang w:val="en-US" w:eastAsia="ko-KR"/>
        </w:rPr>
        <w:t xml:space="preserve">supported </w:t>
      </w:r>
      <w:r w:rsidR="00F53E3D">
        <w:rPr>
          <w:bCs/>
          <w:color w:val="000000" w:themeColor="text1"/>
          <w:szCs w:val="22"/>
          <w:lang w:val="en-US" w:eastAsia="ko-KR"/>
        </w:rPr>
        <w:t>because we think the Case 3 in Table 1 is useful in this case</w:t>
      </w:r>
      <w:r w:rsidR="00BF2037">
        <w:rPr>
          <w:rFonts w:hint="eastAsia"/>
          <w:bCs/>
          <w:color w:val="000000" w:themeColor="text1"/>
          <w:szCs w:val="22"/>
          <w:lang w:val="en-US" w:eastAsia="ko-KR"/>
        </w:rPr>
        <w:t>.</w:t>
      </w:r>
    </w:p>
    <w:tbl>
      <w:tblPr>
        <w:tblW w:w="0" w:type="auto"/>
        <w:tblLook w:val="04A0" w:firstRow="1" w:lastRow="0" w:firstColumn="1" w:lastColumn="0" w:noHBand="0" w:noVBand="1"/>
      </w:tblPr>
      <w:tblGrid>
        <w:gridCol w:w="9628"/>
      </w:tblGrid>
      <w:tr w:rsidR="00F039CD" w:rsidRPr="002832B7" w14:paraId="5BB8E936" w14:textId="77777777" w:rsidTr="003F35C0">
        <w:tc>
          <w:tcPr>
            <w:tcW w:w="9628" w:type="dxa"/>
            <w:tcBorders>
              <w:top w:val="single" w:sz="4" w:space="0" w:color="auto"/>
              <w:left w:val="single" w:sz="4" w:space="0" w:color="auto"/>
              <w:bottom w:val="single" w:sz="4" w:space="0" w:color="auto"/>
              <w:right w:val="single" w:sz="4" w:space="0" w:color="auto"/>
            </w:tcBorders>
            <w:hideMark/>
          </w:tcPr>
          <w:p w14:paraId="47624FE3" w14:textId="77777777" w:rsidR="00F039CD" w:rsidRPr="002832B7" w:rsidRDefault="00F039CD" w:rsidP="003F35C0">
            <w:pPr>
              <w:rPr>
                <w:b/>
                <w:bCs/>
              </w:rPr>
            </w:pPr>
            <w:r w:rsidRPr="002832B7">
              <w:rPr>
                <w:b/>
                <w:bCs/>
              </w:rPr>
              <w:t>Table 1</w:t>
            </w:r>
          </w:p>
          <w:tbl>
            <w:tblPr>
              <w:tblW w:w="0" w:type="auto"/>
              <w:tblLook w:val="04A0" w:firstRow="1" w:lastRow="0" w:firstColumn="1" w:lastColumn="0" w:noHBand="0" w:noVBand="1"/>
            </w:tblPr>
            <w:tblGrid>
              <w:gridCol w:w="2092"/>
              <w:gridCol w:w="2612"/>
              <w:gridCol w:w="2292"/>
              <w:gridCol w:w="2406"/>
            </w:tblGrid>
            <w:tr w:rsidR="00F039CD" w:rsidRPr="002832B7" w14:paraId="5585456C" w14:textId="77777777" w:rsidTr="003F35C0">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219FA443" w14:textId="77777777" w:rsidR="00F039CD" w:rsidRPr="002832B7" w:rsidRDefault="00F039CD" w:rsidP="003F35C0">
                  <w:pPr>
                    <w:rPr>
                      <w:b/>
                      <w:bCs/>
                    </w:rPr>
                  </w:pPr>
                </w:p>
              </w:tc>
              <w:tc>
                <w:tcPr>
                  <w:tcW w:w="2612" w:type="dxa"/>
                  <w:vMerge w:val="restart"/>
                  <w:tcBorders>
                    <w:top w:val="single" w:sz="4" w:space="0" w:color="auto"/>
                    <w:left w:val="single" w:sz="4" w:space="0" w:color="auto"/>
                    <w:bottom w:val="single" w:sz="4" w:space="0" w:color="auto"/>
                    <w:right w:val="single" w:sz="4" w:space="0" w:color="auto"/>
                  </w:tcBorders>
                  <w:hideMark/>
                </w:tcPr>
                <w:p w14:paraId="046D6E4B" w14:textId="77777777" w:rsidR="00F039CD" w:rsidRPr="002832B7" w:rsidRDefault="00F039CD" w:rsidP="003F35C0">
                  <w:pPr>
                    <w:rPr>
                      <w:b/>
                      <w:bCs/>
                    </w:rPr>
                  </w:pPr>
                  <w:r w:rsidRPr="002832B7">
                    <w:rPr>
                      <w:b/>
                      <w:bCs/>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hideMark/>
                </w:tcPr>
                <w:p w14:paraId="752CDF73" w14:textId="77777777" w:rsidR="00F039CD" w:rsidRPr="002832B7" w:rsidRDefault="00F039CD" w:rsidP="003F35C0">
                  <w:pPr>
                    <w:rPr>
                      <w:b/>
                      <w:bCs/>
                    </w:rPr>
                  </w:pPr>
                  <w:r w:rsidRPr="002832B7">
                    <w:rPr>
                      <w:b/>
                      <w:bCs/>
                    </w:rPr>
                    <w:t>TDMA of Msg3s</w:t>
                  </w:r>
                </w:p>
              </w:tc>
            </w:tr>
            <w:tr w:rsidR="00F039CD" w:rsidRPr="002832B7" w14:paraId="468CE8B3" w14:textId="77777777" w:rsidTr="003F35C0">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529CE" w14:textId="77777777" w:rsidR="00F039CD" w:rsidRPr="002832B7" w:rsidRDefault="00F039CD" w:rsidP="003F35C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1C16A" w14:textId="77777777" w:rsidR="00F039CD" w:rsidRPr="002832B7" w:rsidRDefault="00F039CD" w:rsidP="003F35C0">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51C5E9D5" w14:textId="77777777" w:rsidR="00F039CD" w:rsidRPr="002832B7" w:rsidRDefault="00F039CD" w:rsidP="003F35C0">
                  <w:pPr>
                    <w:rPr>
                      <w:b/>
                      <w:bCs/>
                    </w:rPr>
                  </w:pPr>
                  <w:r w:rsidRPr="002832B7">
                    <w:rPr>
                      <w:b/>
                      <w:bCs/>
                    </w:rPr>
                    <w:t xml:space="preserve">Interleaving </w:t>
                  </w:r>
                </w:p>
              </w:tc>
              <w:tc>
                <w:tcPr>
                  <w:tcW w:w="2408" w:type="dxa"/>
                  <w:tcBorders>
                    <w:top w:val="single" w:sz="4" w:space="0" w:color="auto"/>
                    <w:left w:val="single" w:sz="4" w:space="0" w:color="auto"/>
                    <w:bottom w:val="single" w:sz="4" w:space="0" w:color="auto"/>
                    <w:right w:val="single" w:sz="4" w:space="0" w:color="auto"/>
                  </w:tcBorders>
                  <w:hideMark/>
                </w:tcPr>
                <w:p w14:paraId="30A8608E" w14:textId="77777777" w:rsidR="00F039CD" w:rsidRPr="002832B7" w:rsidRDefault="00F039CD" w:rsidP="003F35C0">
                  <w:pPr>
                    <w:rPr>
                      <w:b/>
                      <w:bCs/>
                    </w:rPr>
                  </w:pPr>
                  <w:r w:rsidRPr="002832B7">
                    <w:rPr>
                      <w:b/>
                      <w:bCs/>
                    </w:rPr>
                    <w:t>Non-interleaving</w:t>
                  </w:r>
                </w:p>
              </w:tc>
            </w:tr>
            <w:tr w:rsidR="00F039CD" w:rsidRPr="002832B7" w14:paraId="381216FF" w14:textId="77777777" w:rsidTr="003F35C0">
              <w:tc>
                <w:tcPr>
                  <w:tcW w:w="2094" w:type="dxa"/>
                  <w:tcBorders>
                    <w:top w:val="single" w:sz="4" w:space="0" w:color="auto"/>
                    <w:left w:val="single" w:sz="4" w:space="0" w:color="auto"/>
                    <w:bottom w:val="single" w:sz="4" w:space="0" w:color="auto"/>
                    <w:right w:val="single" w:sz="4" w:space="0" w:color="auto"/>
                  </w:tcBorders>
                  <w:hideMark/>
                </w:tcPr>
                <w:p w14:paraId="26C7EEF3" w14:textId="77777777" w:rsidR="00F039CD" w:rsidRPr="002832B7" w:rsidRDefault="00F039CD" w:rsidP="003F35C0">
                  <w:pPr>
                    <w:rPr>
                      <w:b/>
                      <w:bCs/>
                    </w:rPr>
                  </w:pPr>
                  <w:r w:rsidRPr="002832B7">
                    <w:rPr>
                      <w:b/>
                      <w:bCs/>
                    </w:rPr>
                    <w:t xml:space="preserve">One Common Msg2 </w:t>
                  </w:r>
                </w:p>
                <w:p w14:paraId="5F26A489" w14:textId="77777777" w:rsidR="00F039CD" w:rsidRPr="002832B7" w:rsidRDefault="00F039CD" w:rsidP="003F35C0">
                  <w:pPr>
                    <w:rPr>
                      <w:b/>
                      <w:bCs/>
                    </w:rPr>
                  </w:pPr>
                  <w:r w:rsidRPr="002832B7">
                    <w:rPr>
                      <w:b/>
                      <w:bCs/>
                    </w:rPr>
                    <w:lastRenderedPageBreak/>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688307D0" w14:textId="77777777" w:rsidR="00F039CD" w:rsidRPr="002832B7" w:rsidRDefault="00F039CD" w:rsidP="003F35C0">
                  <w:pPr>
                    <w:rPr>
                      <w:b/>
                      <w:bCs/>
                    </w:rPr>
                  </w:pPr>
                  <w:r w:rsidRPr="002832B7">
                    <w:rPr>
                      <w:b/>
                      <w:bCs/>
                    </w:rPr>
                    <w:lastRenderedPageBreak/>
                    <w:t>Case 1: Support</w:t>
                  </w:r>
                </w:p>
                <w:tbl>
                  <w:tblPr>
                    <w:tblW w:w="0" w:type="auto"/>
                    <w:tblLook w:val="04A0" w:firstRow="1" w:lastRow="0" w:firstColumn="1" w:lastColumn="0" w:noHBand="0" w:noVBand="1"/>
                  </w:tblPr>
                  <w:tblGrid>
                    <w:gridCol w:w="1084"/>
                    <w:gridCol w:w="967"/>
                  </w:tblGrid>
                  <w:tr w:rsidR="00F039CD" w:rsidRPr="002832B7" w14:paraId="11A208EC" w14:textId="77777777" w:rsidTr="003F35C0">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05CFB3EC" w14:textId="77777777" w:rsidR="00F039CD" w:rsidRPr="002832B7" w:rsidRDefault="00F039CD" w:rsidP="003F35C0">
                        <w:pPr>
                          <w:rPr>
                            <w:b/>
                            <w:bCs/>
                          </w:rPr>
                        </w:pPr>
                        <w:r w:rsidRPr="002832B7">
                          <w:rPr>
                            <w:b/>
                            <w:bCs/>
                          </w:rPr>
                          <w:lastRenderedPageBreak/>
                          <w:t>Common 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0C3613CB" w14:textId="77777777" w:rsidR="00F039CD" w:rsidRPr="002832B7" w:rsidRDefault="00F039CD" w:rsidP="003F35C0">
                        <w:pPr>
                          <w:rPr>
                            <w:b/>
                            <w:bCs/>
                          </w:rPr>
                        </w:pPr>
                        <w:r w:rsidRPr="002832B7">
                          <w:rPr>
                            <w:b/>
                            <w:bCs/>
                          </w:rPr>
                          <w:t>Msg3</w:t>
                        </w:r>
                      </w:p>
                    </w:tc>
                  </w:tr>
                  <w:tr w:rsidR="00F039CD" w:rsidRPr="002832B7" w14:paraId="06EA2A04" w14:textId="77777777" w:rsidTr="003F35C0">
                    <w:tc>
                      <w:tcPr>
                        <w:tcW w:w="0" w:type="auto"/>
                        <w:vMerge/>
                        <w:tcBorders>
                          <w:top w:val="single" w:sz="4" w:space="0" w:color="auto"/>
                          <w:left w:val="single" w:sz="4" w:space="0" w:color="auto"/>
                          <w:bottom w:val="single" w:sz="4" w:space="0" w:color="auto"/>
                          <w:right w:val="single" w:sz="4" w:space="0" w:color="auto"/>
                        </w:tcBorders>
                        <w:vAlign w:val="center"/>
                        <w:hideMark/>
                      </w:tcPr>
                      <w:p w14:paraId="103D05BA" w14:textId="77777777" w:rsidR="00F039CD" w:rsidRPr="002832B7" w:rsidRDefault="00F039CD" w:rsidP="003F35C0">
                        <w:pPr>
                          <w:rPr>
                            <w:b/>
                            <w:bC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101168B2" w14:textId="77777777" w:rsidR="00F039CD" w:rsidRPr="002832B7" w:rsidRDefault="00F039CD" w:rsidP="003F35C0">
                        <w:pPr>
                          <w:rPr>
                            <w:b/>
                            <w:bCs/>
                          </w:rPr>
                        </w:pPr>
                        <w:r w:rsidRPr="002832B7">
                          <w:rPr>
                            <w:b/>
                            <w:bCs/>
                          </w:rPr>
                          <w:t>Msg3</w:t>
                        </w:r>
                      </w:p>
                    </w:tc>
                  </w:tr>
                </w:tbl>
                <w:p w14:paraId="605A9B84" w14:textId="77777777" w:rsidR="00F039CD" w:rsidRPr="002832B7" w:rsidRDefault="00F039CD" w:rsidP="003F35C0">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0F0CFC69" w14:textId="77777777" w:rsidR="00F039CD" w:rsidRPr="002832B7" w:rsidRDefault="00F039CD" w:rsidP="003F35C0">
                  <w:pPr>
                    <w:rPr>
                      <w:b/>
                      <w:bCs/>
                    </w:rPr>
                  </w:pPr>
                  <w:r w:rsidRPr="002832B7">
                    <w:rPr>
                      <w:b/>
                      <w:bCs/>
                    </w:rPr>
                    <w:lastRenderedPageBreak/>
                    <w:t>--</w:t>
                  </w:r>
                </w:p>
              </w:tc>
              <w:tc>
                <w:tcPr>
                  <w:tcW w:w="2408" w:type="dxa"/>
                  <w:tcBorders>
                    <w:top w:val="single" w:sz="4" w:space="0" w:color="auto"/>
                    <w:left w:val="single" w:sz="4" w:space="0" w:color="auto"/>
                    <w:bottom w:val="single" w:sz="4" w:space="0" w:color="auto"/>
                    <w:right w:val="single" w:sz="4" w:space="0" w:color="auto"/>
                  </w:tcBorders>
                  <w:hideMark/>
                </w:tcPr>
                <w:p w14:paraId="003BF960" w14:textId="77777777" w:rsidR="00F039CD" w:rsidRPr="002832B7" w:rsidRDefault="00F039CD" w:rsidP="003F35C0">
                  <w:pPr>
                    <w:rPr>
                      <w:b/>
                      <w:bCs/>
                    </w:rPr>
                  </w:pPr>
                  <w:r w:rsidRPr="002832B7">
                    <w:rPr>
                      <w:b/>
                      <w:bCs/>
                    </w:rPr>
                    <w:t>Case 4:</w:t>
                  </w:r>
                </w:p>
                <w:p w14:paraId="17DA9851" w14:textId="77777777" w:rsidR="00F039CD" w:rsidRPr="002832B7" w:rsidRDefault="00F039CD" w:rsidP="003F35C0">
                  <w:pPr>
                    <w:rPr>
                      <w:b/>
                      <w:bCs/>
                    </w:rPr>
                  </w:pPr>
                  <w:r w:rsidRPr="002832B7">
                    <w:rPr>
                      <w:b/>
                      <w:bCs/>
                    </w:rPr>
                    <w:lastRenderedPageBreak/>
                    <w:t>(Common Msg2, Msg3, Msg3)</w:t>
                  </w:r>
                </w:p>
              </w:tc>
            </w:tr>
            <w:tr w:rsidR="00F039CD" w:rsidRPr="002832B7" w14:paraId="1103046E" w14:textId="77777777" w:rsidTr="003F35C0">
              <w:tc>
                <w:tcPr>
                  <w:tcW w:w="2094" w:type="dxa"/>
                  <w:tcBorders>
                    <w:top w:val="single" w:sz="4" w:space="0" w:color="auto"/>
                    <w:left w:val="single" w:sz="4" w:space="0" w:color="auto"/>
                    <w:bottom w:val="single" w:sz="4" w:space="0" w:color="auto"/>
                    <w:right w:val="single" w:sz="4" w:space="0" w:color="auto"/>
                  </w:tcBorders>
                  <w:hideMark/>
                </w:tcPr>
                <w:p w14:paraId="290905FE" w14:textId="77777777" w:rsidR="00F039CD" w:rsidRPr="002832B7" w:rsidRDefault="00F039CD" w:rsidP="003F35C0">
                  <w:pPr>
                    <w:rPr>
                      <w:b/>
                      <w:bCs/>
                    </w:rPr>
                  </w:pPr>
                  <w:r w:rsidRPr="002832B7">
                    <w:rPr>
                      <w:b/>
                      <w:bCs/>
                    </w:rPr>
                    <w:lastRenderedPageBreak/>
                    <w:t xml:space="preserve">Separate Msg2s </w:t>
                  </w:r>
                </w:p>
                <w:p w14:paraId="5A37A6A8" w14:textId="77777777" w:rsidR="00F039CD" w:rsidRPr="002832B7" w:rsidRDefault="00F039CD" w:rsidP="003F35C0">
                  <w:pPr>
                    <w:rPr>
                      <w:b/>
                      <w:bCs/>
                    </w:rPr>
                  </w:pPr>
                  <w:r w:rsidRPr="002832B7">
                    <w:rPr>
                      <w:b/>
                      <w:bCs/>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24015C84" w14:textId="77777777" w:rsidR="00F039CD" w:rsidRPr="002832B7" w:rsidRDefault="00F039CD" w:rsidP="003F35C0">
                  <w:pPr>
                    <w:rPr>
                      <w:b/>
                      <w:bCs/>
                    </w:rPr>
                  </w:pPr>
                  <w:r w:rsidRPr="002832B7">
                    <w:rPr>
                      <w:b/>
                      <w:bCs/>
                    </w:rPr>
                    <w:t>Case 2:</w:t>
                  </w:r>
                </w:p>
                <w:tbl>
                  <w:tblPr>
                    <w:tblW w:w="0" w:type="auto"/>
                    <w:tblLook w:val="04A0" w:firstRow="1" w:lastRow="0" w:firstColumn="1" w:lastColumn="0" w:noHBand="0" w:noVBand="1"/>
                  </w:tblPr>
                  <w:tblGrid>
                    <w:gridCol w:w="730"/>
                    <w:gridCol w:w="730"/>
                    <w:gridCol w:w="926"/>
                  </w:tblGrid>
                  <w:tr w:rsidR="00F039CD" w:rsidRPr="002832B7" w14:paraId="26062165" w14:textId="77777777" w:rsidTr="003F35C0">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6346F37E" w14:textId="77777777" w:rsidR="00F039CD" w:rsidRPr="002832B7" w:rsidRDefault="00F039CD" w:rsidP="003F35C0">
                        <w:pPr>
                          <w:rPr>
                            <w:b/>
                            <w:bCs/>
                          </w:rPr>
                        </w:pPr>
                        <w:r w:rsidRPr="002832B7">
                          <w:rPr>
                            <w:b/>
                            <w:bCs/>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33F803D0" w14:textId="77777777" w:rsidR="00F039CD" w:rsidRPr="002832B7" w:rsidRDefault="00F039CD" w:rsidP="003F35C0">
                        <w:pPr>
                          <w:rPr>
                            <w:b/>
                            <w:bCs/>
                          </w:rPr>
                        </w:pPr>
                        <w:r w:rsidRPr="002832B7">
                          <w:rPr>
                            <w:b/>
                            <w:bCs/>
                          </w:rPr>
                          <w:t>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4CB710A3" w14:textId="77777777" w:rsidR="00F039CD" w:rsidRPr="002832B7" w:rsidRDefault="00F039CD" w:rsidP="003F35C0">
                        <w:pPr>
                          <w:rPr>
                            <w:b/>
                            <w:bCs/>
                          </w:rPr>
                        </w:pPr>
                        <w:r w:rsidRPr="002832B7">
                          <w:rPr>
                            <w:b/>
                            <w:bCs/>
                          </w:rPr>
                          <w:t>Msg3</w:t>
                        </w:r>
                      </w:p>
                    </w:tc>
                  </w:tr>
                  <w:tr w:rsidR="00F039CD" w:rsidRPr="002832B7" w14:paraId="6A07DC0C" w14:textId="77777777" w:rsidTr="003F35C0">
                    <w:tc>
                      <w:tcPr>
                        <w:tcW w:w="0" w:type="auto"/>
                        <w:vMerge/>
                        <w:tcBorders>
                          <w:top w:val="single" w:sz="4" w:space="0" w:color="auto"/>
                          <w:left w:val="single" w:sz="4" w:space="0" w:color="auto"/>
                          <w:bottom w:val="single" w:sz="4" w:space="0" w:color="auto"/>
                          <w:right w:val="single" w:sz="4" w:space="0" w:color="auto"/>
                        </w:tcBorders>
                        <w:vAlign w:val="center"/>
                        <w:hideMark/>
                      </w:tcPr>
                      <w:p w14:paraId="543BF3E9" w14:textId="77777777" w:rsidR="00F039CD" w:rsidRPr="002832B7" w:rsidRDefault="00F039CD" w:rsidP="003F35C0">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911C8" w14:textId="77777777" w:rsidR="00F039CD" w:rsidRPr="002832B7" w:rsidRDefault="00F039CD" w:rsidP="003F35C0">
                        <w:pPr>
                          <w:rPr>
                            <w:b/>
                            <w:bC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45FBDADB" w14:textId="77777777" w:rsidR="00F039CD" w:rsidRPr="002832B7" w:rsidRDefault="00F039CD" w:rsidP="003F35C0">
                        <w:pPr>
                          <w:rPr>
                            <w:b/>
                            <w:bCs/>
                          </w:rPr>
                        </w:pPr>
                        <w:r w:rsidRPr="002832B7">
                          <w:rPr>
                            <w:b/>
                            <w:bCs/>
                          </w:rPr>
                          <w:t>Msg3</w:t>
                        </w:r>
                      </w:p>
                    </w:tc>
                  </w:tr>
                </w:tbl>
                <w:p w14:paraId="4A91A60E" w14:textId="77777777" w:rsidR="00F039CD" w:rsidRPr="002832B7" w:rsidRDefault="00F039CD" w:rsidP="003F35C0">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509C3DED" w14:textId="77777777" w:rsidR="00F039CD" w:rsidRPr="002832B7" w:rsidRDefault="00F039CD" w:rsidP="003F35C0">
                  <w:pPr>
                    <w:rPr>
                      <w:b/>
                      <w:bCs/>
                    </w:rPr>
                  </w:pPr>
                  <w:r w:rsidRPr="002832B7">
                    <w:rPr>
                      <w:b/>
                      <w:bCs/>
                    </w:rPr>
                    <w:t>Case 3:</w:t>
                  </w:r>
                </w:p>
                <w:p w14:paraId="15009AF2" w14:textId="77777777" w:rsidR="00F039CD" w:rsidRPr="002832B7" w:rsidRDefault="00F039CD" w:rsidP="003F35C0">
                  <w:pPr>
                    <w:rPr>
                      <w:b/>
                      <w:bCs/>
                    </w:rPr>
                  </w:pPr>
                  <w:r w:rsidRPr="002832B7">
                    <w:rPr>
                      <w:b/>
                      <w:bCs/>
                    </w:rPr>
                    <w:t>(Msg2, Msg3, Msg2, Msg3)</w:t>
                  </w:r>
                </w:p>
              </w:tc>
              <w:tc>
                <w:tcPr>
                  <w:tcW w:w="2408" w:type="dxa"/>
                  <w:tcBorders>
                    <w:top w:val="single" w:sz="4" w:space="0" w:color="auto"/>
                    <w:left w:val="single" w:sz="4" w:space="0" w:color="auto"/>
                    <w:bottom w:val="single" w:sz="4" w:space="0" w:color="auto"/>
                    <w:right w:val="single" w:sz="4" w:space="0" w:color="auto"/>
                  </w:tcBorders>
                  <w:hideMark/>
                </w:tcPr>
                <w:p w14:paraId="5344F454" w14:textId="77777777" w:rsidR="00F039CD" w:rsidRPr="002832B7" w:rsidRDefault="00F039CD" w:rsidP="003F35C0">
                  <w:pPr>
                    <w:rPr>
                      <w:b/>
                      <w:bCs/>
                    </w:rPr>
                  </w:pPr>
                  <w:r w:rsidRPr="002832B7">
                    <w:rPr>
                      <w:b/>
                      <w:bCs/>
                    </w:rPr>
                    <w:t>Case 5:</w:t>
                  </w:r>
                </w:p>
                <w:p w14:paraId="175E201F" w14:textId="77777777" w:rsidR="00F039CD" w:rsidRPr="002832B7" w:rsidRDefault="00F039CD" w:rsidP="003F35C0">
                  <w:pPr>
                    <w:rPr>
                      <w:b/>
                      <w:bCs/>
                    </w:rPr>
                  </w:pPr>
                  <w:r w:rsidRPr="002832B7">
                    <w:rPr>
                      <w:b/>
                      <w:bCs/>
                    </w:rPr>
                    <w:t>(Msg2, Msg2, Msg3, Msg3)</w:t>
                  </w:r>
                </w:p>
              </w:tc>
            </w:tr>
          </w:tbl>
          <w:p w14:paraId="3BCDA828" w14:textId="77777777" w:rsidR="00F039CD" w:rsidRPr="002832B7" w:rsidRDefault="00F039CD" w:rsidP="003F35C0"/>
        </w:tc>
      </w:tr>
    </w:tbl>
    <w:p w14:paraId="2EFF7F31" w14:textId="77777777" w:rsidR="003B6D5A" w:rsidRPr="00F039CD" w:rsidRDefault="003B6D5A" w:rsidP="00C454F2">
      <w:pPr>
        <w:suppressAutoHyphens/>
        <w:ind w:firstLineChars="100" w:firstLine="220"/>
        <w:rPr>
          <w:bCs/>
          <w:szCs w:val="22"/>
          <w:lang w:eastAsia="ko-KR"/>
        </w:rPr>
      </w:pPr>
    </w:p>
    <w:p w14:paraId="35EBAE1C" w14:textId="209A34AD" w:rsidR="003B6D5A" w:rsidRPr="006E5F0D" w:rsidRDefault="003B6D5A" w:rsidP="00C454F2">
      <w:pPr>
        <w:suppressAutoHyphens/>
        <w:ind w:firstLineChars="100" w:firstLine="220"/>
        <w:rPr>
          <w:b/>
          <w:bCs/>
          <w:i/>
          <w:iCs/>
        </w:rPr>
      </w:pPr>
      <w:r w:rsidRPr="006E5F0D">
        <w:rPr>
          <w:rFonts w:hint="eastAsia"/>
          <w:b/>
          <w:i/>
          <w:iCs/>
          <w:szCs w:val="22"/>
          <w:lang w:val="en-US" w:eastAsia="ko-KR"/>
        </w:rPr>
        <w:t>Proposal 3.</w:t>
      </w:r>
      <w:r w:rsidRPr="006E5F0D">
        <w:rPr>
          <w:rFonts w:hint="eastAsia"/>
          <w:bCs/>
          <w:i/>
          <w:iCs/>
          <w:szCs w:val="22"/>
          <w:lang w:val="en-US" w:eastAsia="ko-KR"/>
        </w:rPr>
        <w:t xml:space="preserve"> </w:t>
      </w:r>
      <w:r w:rsidR="00D25A8D" w:rsidRPr="006E5F0D">
        <w:rPr>
          <w:b/>
          <w:bCs/>
          <w:i/>
          <w:iCs/>
        </w:rPr>
        <w:t xml:space="preserve">Confirm that </w:t>
      </w:r>
      <w:r w:rsidR="00F53E3D">
        <w:rPr>
          <w:b/>
          <w:bCs/>
          <w:i/>
          <w:iCs/>
        </w:rPr>
        <w:t>the</w:t>
      </w:r>
      <w:r w:rsidR="00F53E3D" w:rsidRPr="006E5F0D">
        <w:rPr>
          <w:rFonts w:hint="eastAsia"/>
          <w:i/>
          <w:iCs/>
        </w:rPr>
        <w:t xml:space="preserve"> </w:t>
      </w:r>
      <w:r w:rsidR="00D25A8D" w:rsidRPr="006E5F0D">
        <w:rPr>
          <w:b/>
          <w:bCs/>
          <w:i/>
          <w:iCs/>
        </w:rPr>
        <w:t>Case 3</w:t>
      </w:r>
      <w:r w:rsidR="00F53E3D">
        <w:rPr>
          <w:b/>
          <w:bCs/>
          <w:i/>
          <w:iCs/>
        </w:rPr>
        <w:t xml:space="preserve"> in Table 1</w:t>
      </w:r>
      <w:r w:rsidR="00D25A8D" w:rsidRPr="006E5F0D">
        <w:rPr>
          <w:b/>
          <w:bCs/>
          <w:i/>
          <w:iCs/>
        </w:rPr>
        <w:t xml:space="preserve"> as well as </w:t>
      </w:r>
      <w:r w:rsidR="00F76FB5">
        <w:rPr>
          <w:b/>
          <w:bCs/>
          <w:i/>
          <w:iCs/>
        </w:rPr>
        <w:t xml:space="preserve">the </w:t>
      </w:r>
      <w:r w:rsidR="00D25A8D" w:rsidRPr="006E5F0D">
        <w:rPr>
          <w:b/>
          <w:bCs/>
          <w:i/>
          <w:iCs/>
        </w:rPr>
        <w:t xml:space="preserve">Case 1 </w:t>
      </w:r>
      <w:r w:rsidR="00F76FB5">
        <w:rPr>
          <w:b/>
          <w:bCs/>
          <w:i/>
          <w:iCs/>
          <w:lang w:eastAsia="ko-KR"/>
        </w:rPr>
        <w:t>is</w:t>
      </w:r>
      <w:r w:rsidR="00F76FB5" w:rsidRPr="006E5F0D">
        <w:rPr>
          <w:b/>
          <w:bCs/>
          <w:i/>
          <w:iCs/>
        </w:rPr>
        <w:t xml:space="preserve"> </w:t>
      </w:r>
      <w:r w:rsidR="00D25A8D" w:rsidRPr="006E5F0D">
        <w:rPr>
          <w:b/>
          <w:bCs/>
          <w:i/>
          <w:iCs/>
        </w:rPr>
        <w:t>supported</w:t>
      </w:r>
    </w:p>
    <w:p w14:paraId="1C2EA154" w14:textId="77777777" w:rsidR="005C1A62" w:rsidRDefault="005C1A62" w:rsidP="00C454F2">
      <w:pPr>
        <w:suppressAutoHyphens/>
        <w:ind w:firstLineChars="100" w:firstLine="220"/>
        <w:rPr>
          <w:b/>
          <w:bCs/>
          <w:lang w:eastAsia="ko-KR"/>
        </w:rPr>
      </w:pPr>
    </w:p>
    <w:p w14:paraId="3D6671C1" w14:textId="4F787FCC" w:rsidR="00030BD9" w:rsidRPr="007C0AE6" w:rsidRDefault="00A87630" w:rsidP="00633AB2">
      <w:pPr>
        <w:pStyle w:val="30"/>
        <w:rPr>
          <w:b/>
          <w:bCs/>
        </w:rPr>
      </w:pPr>
      <w:r w:rsidRPr="007C0AE6">
        <w:rPr>
          <w:rFonts w:hint="eastAsia"/>
          <w:b/>
          <w:bCs/>
        </w:rPr>
        <w:t>D</w:t>
      </w:r>
      <w:r w:rsidR="0000511D" w:rsidRPr="007C0AE6">
        <w:rPr>
          <w:rFonts w:hint="eastAsia"/>
          <w:b/>
          <w:bCs/>
        </w:rPr>
        <w:t>efin</w:t>
      </w:r>
      <w:r w:rsidRPr="007C0AE6">
        <w:rPr>
          <w:rFonts w:hint="eastAsia"/>
          <w:b/>
          <w:bCs/>
        </w:rPr>
        <w:t>ing</w:t>
      </w:r>
      <w:r w:rsidR="0000511D" w:rsidRPr="007C0AE6">
        <w:rPr>
          <w:rFonts w:hint="eastAsia"/>
          <w:b/>
          <w:bCs/>
        </w:rPr>
        <w:t xml:space="preserve"> </w:t>
      </w:r>
      <w:r w:rsidR="005302DF">
        <w:rPr>
          <w:rFonts w:hint="eastAsia"/>
          <w:b/>
          <w:bCs/>
        </w:rPr>
        <w:t xml:space="preserve">the </w:t>
      </w:r>
      <w:r w:rsidR="0000511D" w:rsidRPr="007C0AE6">
        <w:rPr>
          <w:rFonts w:hint="eastAsia"/>
          <w:b/>
          <w:bCs/>
        </w:rPr>
        <w:t>minimum interval between R2D transmissions</w:t>
      </w:r>
    </w:p>
    <w:p w14:paraId="5B5AA42D" w14:textId="1FCF0E8D" w:rsidR="00F4402B" w:rsidRDefault="007B4829" w:rsidP="00C454F2">
      <w:pPr>
        <w:suppressAutoHyphens/>
        <w:ind w:firstLineChars="100" w:firstLine="220"/>
        <w:rPr>
          <w:lang w:eastAsia="ko-KR"/>
        </w:rPr>
      </w:pPr>
      <w:r w:rsidRPr="003B39EE">
        <w:rPr>
          <w:rFonts w:hint="eastAsia"/>
          <w:lang w:eastAsia="ko-KR"/>
        </w:rPr>
        <w:t xml:space="preserve">Because there is no L1 </w:t>
      </w:r>
      <w:r w:rsidR="00903CC6">
        <w:rPr>
          <w:lang w:eastAsia="ko-KR"/>
        </w:rPr>
        <w:t xml:space="preserve">R2D </w:t>
      </w:r>
      <w:r w:rsidRPr="003B39EE">
        <w:rPr>
          <w:rFonts w:hint="eastAsia"/>
          <w:lang w:eastAsia="ko-KR"/>
        </w:rPr>
        <w:t>control information</w:t>
      </w:r>
      <w:r w:rsidR="00903CC6">
        <w:rPr>
          <w:lang w:eastAsia="ko-KR"/>
        </w:rPr>
        <w:t xml:space="preserve"> in Rel-19</w:t>
      </w:r>
      <w:r w:rsidRPr="003B39EE">
        <w:rPr>
          <w:rFonts w:hint="eastAsia"/>
          <w:lang w:eastAsia="ko-KR"/>
        </w:rPr>
        <w:t>,</w:t>
      </w:r>
      <w:r>
        <w:rPr>
          <w:rFonts w:hint="eastAsia"/>
          <w:lang w:eastAsia="ko-KR"/>
        </w:rPr>
        <w:t xml:space="preserve"> A-IoT device </w:t>
      </w:r>
      <w:r w:rsidR="00903CC6">
        <w:rPr>
          <w:lang w:eastAsia="ko-KR"/>
        </w:rPr>
        <w:t>needs to decode</w:t>
      </w:r>
      <w:r>
        <w:rPr>
          <w:rFonts w:hint="eastAsia"/>
          <w:lang w:eastAsia="ko-KR"/>
        </w:rPr>
        <w:t xml:space="preserve"> all R2D messages.</w:t>
      </w:r>
      <w:r w:rsidR="00C9504B">
        <w:rPr>
          <w:rFonts w:hint="eastAsia"/>
          <w:lang w:eastAsia="ko-KR"/>
        </w:rPr>
        <w:t xml:space="preserve"> Considering the device</w:t>
      </w:r>
      <w:r w:rsidR="00791AFC">
        <w:rPr>
          <w:lang w:eastAsia="ko-KR"/>
        </w:rPr>
        <w:t>’</w:t>
      </w:r>
      <w:r w:rsidR="00791AFC">
        <w:rPr>
          <w:rFonts w:hint="eastAsia"/>
          <w:lang w:eastAsia="ko-KR"/>
        </w:rPr>
        <w:t>s processing time</w:t>
      </w:r>
      <w:r w:rsidR="00C9504B">
        <w:rPr>
          <w:rFonts w:hint="eastAsia"/>
          <w:lang w:eastAsia="ko-KR"/>
        </w:rPr>
        <w:t>, the minimum time interval</w:t>
      </w:r>
      <w:r w:rsidR="002C2329">
        <w:rPr>
          <w:rFonts w:hint="eastAsia"/>
          <w:lang w:eastAsia="ko-KR"/>
        </w:rPr>
        <w:t xml:space="preserve"> </w:t>
      </w:r>
      <w:r w:rsidR="002C2329" w:rsidRPr="009D6508">
        <w:t>T</w:t>
      </w:r>
      <w:r w:rsidR="002C2329" w:rsidRPr="009D6508">
        <w:rPr>
          <w:vertAlign w:val="subscript"/>
        </w:rPr>
        <w:t>R2D_R2D_min</w:t>
      </w:r>
      <w:r w:rsidR="00C9504B">
        <w:rPr>
          <w:rFonts w:hint="eastAsia"/>
          <w:lang w:eastAsia="ko-KR"/>
        </w:rPr>
        <w:t xml:space="preserve"> between </w:t>
      </w:r>
      <w:r w:rsidR="003D284E">
        <w:rPr>
          <w:lang w:eastAsia="ko-KR"/>
        </w:rPr>
        <w:t xml:space="preserve">consecutive </w:t>
      </w:r>
      <w:r w:rsidR="00912EFC">
        <w:rPr>
          <w:rFonts w:hint="eastAsia"/>
          <w:lang w:eastAsia="ko-KR"/>
        </w:rPr>
        <w:t>R</w:t>
      </w:r>
      <w:r w:rsidR="00C9504B">
        <w:rPr>
          <w:rFonts w:hint="eastAsia"/>
          <w:lang w:eastAsia="ko-KR"/>
        </w:rPr>
        <w:t>2D transmissions</w:t>
      </w:r>
      <w:r w:rsidR="00722831">
        <w:rPr>
          <w:rFonts w:hint="eastAsia"/>
          <w:lang w:eastAsia="ko-KR"/>
        </w:rPr>
        <w:t xml:space="preserve"> can be </w:t>
      </w:r>
      <w:r w:rsidR="00722831" w:rsidRPr="00CF5FF4">
        <w:rPr>
          <w:rFonts w:hint="eastAsia"/>
          <w:lang w:eastAsia="ko-KR"/>
        </w:rPr>
        <w:t>considered</w:t>
      </w:r>
      <w:r w:rsidR="00514DF7" w:rsidRPr="00CF5FF4">
        <w:rPr>
          <w:rFonts w:hint="eastAsia"/>
          <w:lang w:eastAsia="ko-KR"/>
        </w:rPr>
        <w:t xml:space="preserve"> </w:t>
      </w:r>
      <w:r w:rsidR="00903CC6">
        <w:rPr>
          <w:lang w:eastAsia="ko-KR"/>
        </w:rPr>
        <w:t xml:space="preserve">and the </w:t>
      </w:r>
      <w:r w:rsidR="00903CC6" w:rsidRPr="009D6508">
        <w:t>T</w:t>
      </w:r>
      <w:r w:rsidR="00903CC6" w:rsidRPr="009D6508">
        <w:rPr>
          <w:vertAlign w:val="subscript"/>
        </w:rPr>
        <w:t>R2D_R2D_min</w:t>
      </w:r>
      <w:r w:rsidR="00903CC6">
        <w:rPr>
          <w:lang w:eastAsia="ko-KR"/>
        </w:rPr>
        <w:t xml:space="preserve">, if supported, should be applied to a device receiving the R2D transmissions </w:t>
      </w:r>
      <w:r w:rsidR="00514DF7" w:rsidRPr="00CF5FF4">
        <w:t>regardless of whether the R2D transmissions target the device or not</w:t>
      </w:r>
      <w:r w:rsidR="00C9504B">
        <w:rPr>
          <w:rFonts w:hint="eastAsia"/>
          <w:lang w:eastAsia="ko-KR"/>
        </w:rPr>
        <w:t>.</w:t>
      </w:r>
    </w:p>
    <w:p w14:paraId="1CABAF29" w14:textId="77777777" w:rsidR="00D35F7A" w:rsidRPr="00F4402B" w:rsidRDefault="00D35F7A" w:rsidP="00C454F2">
      <w:pPr>
        <w:suppressAutoHyphens/>
        <w:ind w:firstLineChars="100" w:firstLine="220"/>
        <w:rPr>
          <w:lang w:eastAsia="ko-KR"/>
        </w:rPr>
      </w:pPr>
    </w:p>
    <w:p w14:paraId="0943D79B" w14:textId="38242933" w:rsidR="00B316DF" w:rsidRPr="00A47568" w:rsidRDefault="00030BD9" w:rsidP="009B1C52">
      <w:pPr>
        <w:suppressAutoHyphens/>
        <w:ind w:firstLineChars="100" w:firstLine="220"/>
        <w:rPr>
          <w:b/>
          <w:bCs/>
          <w:i/>
          <w:iCs/>
          <w:lang w:eastAsia="ko-KR"/>
        </w:rPr>
      </w:pPr>
      <w:r w:rsidRPr="00A47568">
        <w:rPr>
          <w:rFonts w:hint="eastAsia"/>
          <w:b/>
          <w:i/>
          <w:iCs/>
          <w:szCs w:val="22"/>
          <w:lang w:val="en-US" w:eastAsia="ko-KR"/>
        </w:rPr>
        <w:t>Proposal 4.</w:t>
      </w:r>
      <w:r w:rsidRPr="00A47568">
        <w:rPr>
          <w:rFonts w:hint="eastAsia"/>
          <w:bCs/>
          <w:i/>
          <w:iCs/>
          <w:szCs w:val="22"/>
          <w:lang w:val="en-US" w:eastAsia="ko-KR"/>
        </w:rPr>
        <w:t xml:space="preserve"> </w:t>
      </w:r>
      <w:r w:rsidRPr="00A47568">
        <w:rPr>
          <w:b/>
          <w:bCs/>
          <w:i/>
          <w:iCs/>
        </w:rPr>
        <w:t xml:space="preserve">The minimum time interval between </w:t>
      </w:r>
      <w:r w:rsidR="003D284E">
        <w:rPr>
          <w:b/>
          <w:bCs/>
          <w:i/>
          <w:iCs/>
        </w:rPr>
        <w:t xml:space="preserve">two consecutive </w:t>
      </w:r>
      <w:r w:rsidRPr="00A47568">
        <w:rPr>
          <w:b/>
          <w:bCs/>
          <w:i/>
          <w:iCs/>
        </w:rPr>
        <w:t>R2D transmissions T</w:t>
      </w:r>
      <w:r w:rsidRPr="00A47568">
        <w:rPr>
          <w:b/>
          <w:bCs/>
          <w:i/>
          <w:iCs/>
          <w:vertAlign w:val="subscript"/>
        </w:rPr>
        <w:t>R2D_R2D_min</w:t>
      </w:r>
      <w:r w:rsidRPr="00A47568">
        <w:rPr>
          <w:b/>
          <w:bCs/>
          <w:i/>
          <w:iCs/>
        </w:rPr>
        <w:t xml:space="preserve"> can be considered </w:t>
      </w:r>
      <w:r w:rsidR="003D284E">
        <w:rPr>
          <w:b/>
          <w:bCs/>
          <w:i/>
          <w:iCs/>
        </w:rPr>
        <w:t xml:space="preserve">for a </w:t>
      </w:r>
      <w:r w:rsidR="00EF34AB">
        <w:rPr>
          <w:rFonts w:hint="eastAsia"/>
          <w:b/>
          <w:bCs/>
          <w:i/>
          <w:iCs/>
          <w:lang w:eastAsia="ko-KR"/>
        </w:rPr>
        <w:t>device</w:t>
      </w:r>
      <w:r w:rsidR="003D284E">
        <w:rPr>
          <w:b/>
          <w:bCs/>
          <w:i/>
          <w:iCs/>
        </w:rPr>
        <w:t xml:space="preserve"> receiving the R2D transmissions </w:t>
      </w:r>
      <w:r w:rsidRPr="00A47568">
        <w:rPr>
          <w:b/>
          <w:bCs/>
          <w:i/>
          <w:iCs/>
        </w:rPr>
        <w:t>regardless of whether the R2D transmissions target the device or not</w:t>
      </w:r>
    </w:p>
    <w:p w14:paraId="2E075A64" w14:textId="77777777" w:rsidR="000E7E1F" w:rsidRDefault="000E7E1F" w:rsidP="00B316DF">
      <w:pPr>
        <w:suppressAutoHyphens/>
        <w:ind w:firstLineChars="100" w:firstLine="220"/>
        <w:rPr>
          <w:b/>
          <w:bCs/>
          <w:lang w:eastAsia="ko-KR"/>
        </w:rPr>
      </w:pPr>
    </w:p>
    <w:p w14:paraId="13173CB8" w14:textId="77777777" w:rsidR="00E3078A" w:rsidRPr="00B316DF" w:rsidRDefault="00E3078A" w:rsidP="00B316DF">
      <w:pPr>
        <w:suppressAutoHyphens/>
        <w:ind w:firstLineChars="100" w:firstLine="220"/>
        <w:rPr>
          <w:b/>
          <w:bCs/>
          <w:lang w:eastAsia="ko-KR"/>
        </w:rPr>
      </w:pPr>
    </w:p>
    <w:p w14:paraId="46B85A75" w14:textId="5C9A2711" w:rsidR="00C454F2" w:rsidRPr="007C0AE6" w:rsidRDefault="00CC345E" w:rsidP="00C454F2">
      <w:pPr>
        <w:pStyle w:val="2"/>
        <w:spacing w:after="120"/>
        <w:rPr>
          <w:b/>
          <w:bCs/>
          <w:sz w:val="32"/>
          <w:szCs w:val="36"/>
        </w:rPr>
      </w:pPr>
      <w:r w:rsidRPr="007C0AE6">
        <w:rPr>
          <w:rFonts w:hint="eastAsia"/>
          <w:b/>
          <w:bCs/>
          <w:sz w:val="32"/>
          <w:szCs w:val="36"/>
        </w:rPr>
        <w:t>Editorials</w:t>
      </w:r>
    </w:p>
    <w:p w14:paraId="142B7BB5" w14:textId="405E0471" w:rsidR="0062609E" w:rsidRPr="007C0AE6" w:rsidRDefault="0062609E" w:rsidP="0062609E">
      <w:pPr>
        <w:pStyle w:val="30"/>
        <w:rPr>
          <w:b/>
          <w:bCs/>
        </w:rPr>
      </w:pPr>
      <w:r w:rsidRPr="007C0AE6">
        <w:rPr>
          <w:rFonts w:hint="eastAsia"/>
          <w:b/>
          <w:bCs/>
        </w:rPr>
        <w:t xml:space="preserve">Replacing the term </w:t>
      </w:r>
      <w:r w:rsidRPr="007C0AE6">
        <w:rPr>
          <w:b/>
          <w:bCs/>
        </w:rPr>
        <w:t>‘</w:t>
      </w:r>
      <w:r w:rsidRPr="007C0AE6">
        <w:rPr>
          <w:rFonts w:hint="eastAsia"/>
          <w:b/>
          <w:bCs/>
        </w:rPr>
        <w:t>contention-free random access</w:t>
      </w:r>
      <w:r w:rsidR="007717CA" w:rsidRPr="007C0AE6">
        <w:rPr>
          <w:rFonts w:hint="eastAsia"/>
          <w:b/>
          <w:bCs/>
        </w:rPr>
        <w:t xml:space="preserve"> procedure</w:t>
      </w:r>
      <w:r w:rsidRPr="007C0AE6">
        <w:rPr>
          <w:b/>
          <w:bCs/>
        </w:rPr>
        <w:t>’</w:t>
      </w:r>
    </w:p>
    <w:p w14:paraId="7C50E6EF" w14:textId="20121974" w:rsidR="00C454F2" w:rsidRPr="00E53566" w:rsidRDefault="005D594E" w:rsidP="001F4DE1">
      <w:pPr>
        <w:suppressAutoHyphens/>
        <w:ind w:leftChars="50" w:left="110" w:firstLineChars="50" w:firstLine="110"/>
        <w:rPr>
          <w:bCs/>
          <w:color w:val="000000" w:themeColor="text1"/>
          <w:szCs w:val="22"/>
          <w:lang w:val="en-US" w:eastAsia="ko-KR"/>
        </w:rPr>
      </w:pPr>
      <w:r>
        <w:rPr>
          <w:rFonts w:hint="eastAsia"/>
          <w:bCs/>
          <w:color w:val="000000" w:themeColor="text1"/>
          <w:szCs w:val="22"/>
          <w:lang w:val="en-US" w:eastAsia="ko-KR"/>
        </w:rPr>
        <w:t xml:space="preserve">In </w:t>
      </w:r>
      <w:r w:rsidR="000D09E0">
        <w:rPr>
          <w:rFonts w:hint="eastAsia"/>
          <w:bCs/>
          <w:color w:val="000000" w:themeColor="text1"/>
          <w:szCs w:val="22"/>
          <w:lang w:val="en-US" w:eastAsia="ko-KR"/>
        </w:rPr>
        <w:t>38.300</w:t>
      </w:r>
      <w:r w:rsidR="0027528A">
        <w:rPr>
          <w:rFonts w:hint="eastAsia"/>
          <w:bCs/>
          <w:color w:val="000000" w:themeColor="text1"/>
          <w:szCs w:val="22"/>
          <w:lang w:val="en-US" w:eastAsia="ko-KR"/>
        </w:rPr>
        <w:t>/</w:t>
      </w:r>
      <w:r w:rsidR="00A731FD">
        <w:rPr>
          <w:rFonts w:hint="eastAsia"/>
          <w:bCs/>
          <w:color w:val="000000" w:themeColor="text1"/>
          <w:szCs w:val="22"/>
          <w:lang w:val="en-US" w:eastAsia="ko-KR"/>
        </w:rPr>
        <w:t>38.391</w:t>
      </w:r>
      <w:r w:rsidR="000D09E0">
        <w:rPr>
          <w:rFonts w:hint="eastAsia"/>
          <w:bCs/>
          <w:color w:val="000000" w:themeColor="text1"/>
          <w:szCs w:val="22"/>
          <w:lang w:val="en-US" w:eastAsia="ko-KR"/>
        </w:rPr>
        <w:t xml:space="preserve"> running CR, the term </w:t>
      </w:r>
      <w:r w:rsidR="000D09E0">
        <w:rPr>
          <w:bCs/>
          <w:color w:val="000000" w:themeColor="text1"/>
          <w:szCs w:val="22"/>
          <w:lang w:val="en-US" w:eastAsia="ko-KR"/>
        </w:rPr>
        <w:t>‘</w:t>
      </w:r>
      <w:r w:rsidR="000D09E0">
        <w:rPr>
          <w:rFonts w:hint="eastAsia"/>
          <w:bCs/>
          <w:color w:val="000000" w:themeColor="text1"/>
          <w:szCs w:val="22"/>
          <w:lang w:val="en-US" w:eastAsia="ko-KR"/>
        </w:rPr>
        <w:t>contention-free random access</w:t>
      </w:r>
      <w:r w:rsidR="00861F5B">
        <w:rPr>
          <w:rFonts w:hint="eastAsia"/>
          <w:bCs/>
          <w:color w:val="000000" w:themeColor="text1"/>
          <w:szCs w:val="22"/>
          <w:lang w:val="en-US" w:eastAsia="ko-KR"/>
        </w:rPr>
        <w:t xml:space="preserve"> </w:t>
      </w:r>
      <w:r w:rsidR="000D09E0">
        <w:rPr>
          <w:rFonts w:hint="eastAsia"/>
          <w:bCs/>
          <w:color w:val="000000" w:themeColor="text1"/>
          <w:szCs w:val="22"/>
          <w:lang w:val="en-US" w:eastAsia="ko-KR"/>
        </w:rPr>
        <w:t>(CFRA)</w:t>
      </w:r>
      <w:r w:rsidR="000D09E0">
        <w:rPr>
          <w:bCs/>
          <w:color w:val="000000" w:themeColor="text1"/>
          <w:szCs w:val="22"/>
          <w:lang w:val="en-US" w:eastAsia="ko-KR"/>
        </w:rPr>
        <w:t>’</w:t>
      </w:r>
      <w:r w:rsidR="000D09E0">
        <w:rPr>
          <w:rFonts w:hint="eastAsia"/>
          <w:bCs/>
          <w:color w:val="000000" w:themeColor="text1"/>
          <w:szCs w:val="22"/>
          <w:lang w:val="en-US" w:eastAsia="ko-KR"/>
        </w:rPr>
        <w:t xml:space="preserve"> </w:t>
      </w:r>
      <w:r w:rsidR="0076473A">
        <w:rPr>
          <w:rFonts w:hint="eastAsia"/>
          <w:bCs/>
          <w:color w:val="000000" w:themeColor="text1"/>
          <w:szCs w:val="22"/>
          <w:lang w:val="en-US" w:eastAsia="ko-KR"/>
        </w:rPr>
        <w:t xml:space="preserve">of A-IoT random access procedure </w:t>
      </w:r>
      <w:r w:rsidR="00CC74F4">
        <w:rPr>
          <w:rFonts w:hint="eastAsia"/>
          <w:bCs/>
          <w:color w:val="000000" w:themeColor="text1"/>
          <w:szCs w:val="22"/>
          <w:lang w:val="en-US" w:eastAsia="ko-KR"/>
        </w:rPr>
        <w:t>has been</w:t>
      </w:r>
      <w:r w:rsidR="000D09E0">
        <w:rPr>
          <w:rFonts w:hint="eastAsia"/>
          <w:bCs/>
          <w:color w:val="000000" w:themeColor="text1"/>
          <w:szCs w:val="22"/>
          <w:lang w:val="en-US" w:eastAsia="ko-KR"/>
        </w:rPr>
        <w:t xml:space="preserve"> replaced with </w:t>
      </w:r>
      <w:r w:rsidR="000D09E0">
        <w:rPr>
          <w:bCs/>
          <w:color w:val="000000" w:themeColor="text1"/>
          <w:szCs w:val="22"/>
          <w:lang w:val="en-US" w:eastAsia="ko-KR"/>
        </w:rPr>
        <w:t>‘</w:t>
      </w:r>
      <w:r w:rsidR="000D09E0">
        <w:rPr>
          <w:rFonts w:hint="eastAsia"/>
          <w:bCs/>
          <w:color w:val="000000" w:themeColor="text1"/>
          <w:szCs w:val="22"/>
          <w:lang w:val="en-US" w:eastAsia="ko-KR"/>
        </w:rPr>
        <w:t>contention-free access</w:t>
      </w:r>
      <w:r w:rsidR="00861F5B">
        <w:rPr>
          <w:rFonts w:hint="eastAsia"/>
          <w:bCs/>
          <w:color w:val="000000" w:themeColor="text1"/>
          <w:szCs w:val="22"/>
          <w:lang w:val="en-US" w:eastAsia="ko-KR"/>
        </w:rPr>
        <w:t xml:space="preserve"> </w:t>
      </w:r>
      <w:r w:rsidR="000D09E0">
        <w:rPr>
          <w:rFonts w:hint="eastAsia"/>
          <w:bCs/>
          <w:color w:val="000000" w:themeColor="text1"/>
          <w:szCs w:val="22"/>
          <w:lang w:val="en-US" w:eastAsia="ko-KR"/>
        </w:rPr>
        <w:t>(CFA)</w:t>
      </w:r>
      <w:r w:rsidR="000D09E0">
        <w:rPr>
          <w:bCs/>
          <w:color w:val="000000" w:themeColor="text1"/>
          <w:szCs w:val="22"/>
          <w:lang w:val="en-US" w:eastAsia="ko-KR"/>
        </w:rPr>
        <w:t>’</w:t>
      </w:r>
      <w:r w:rsidR="007907EC">
        <w:rPr>
          <w:rFonts w:hint="eastAsia"/>
          <w:bCs/>
          <w:color w:val="000000" w:themeColor="text1"/>
          <w:szCs w:val="22"/>
          <w:lang w:val="en-US" w:eastAsia="ko-KR"/>
        </w:rPr>
        <w:t>.</w:t>
      </w:r>
      <w:r w:rsidR="00F130E7">
        <w:rPr>
          <w:rFonts w:hint="eastAsia"/>
          <w:bCs/>
          <w:color w:val="000000" w:themeColor="text1"/>
          <w:szCs w:val="22"/>
          <w:lang w:val="en-US" w:eastAsia="ko-KR"/>
        </w:rPr>
        <w:t xml:space="preserve"> </w:t>
      </w:r>
      <w:r w:rsidR="00851022">
        <w:t>This change reflects that</w:t>
      </w:r>
      <w:r w:rsidR="00F130E7">
        <w:rPr>
          <w:rFonts w:hint="eastAsia"/>
          <w:bCs/>
          <w:color w:val="000000" w:themeColor="text1"/>
          <w:szCs w:val="22"/>
          <w:lang w:val="en-US" w:eastAsia="ko-KR"/>
        </w:rPr>
        <w:t xml:space="preserve"> when </w:t>
      </w:r>
      <w:r w:rsidR="00A00672">
        <w:rPr>
          <w:rFonts w:hint="eastAsia"/>
          <w:bCs/>
          <w:color w:val="000000" w:themeColor="text1"/>
          <w:szCs w:val="22"/>
          <w:lang w:val="en-US" w:eastAsia="ko-KR"/>
        </w:rPr>
        <w:t xml:space="preserve">the </w:t>
      </w:r>
      <w:r w:rsidR="00F130E7">
        <w:rPr>
          <w:rFonts w:hint="eastAsia"/>
          <w:bCs/>
          <w:color w:val="000000" w:themeColor="text1"/>
          <w:szCs w:val="22"/>
          <w:lang w:val="en-US" w:eastAsia="ko-KR"/>
        </w:rPr>
        <w:t>reader triggers contention-free random access procedure,</w:t>
      </w:r>
      <w:r w:rsidR="00EE443C">
        <w:rPr>
          <w:rFonts w:hint="eastAsia"/>
          <w:bCs/>
          <w:color w:val="000000" w:themeColor="text1"/>
          <w:szCs w:val="22"/>
          <w:lang w:val="en-US" w:eastAsia="ko-KR"/>
        </w:rPr>
        <w:t xml:space="preserve"> the R2D message includes </w:t>
      </w:r>
      <w:r w:rsidR="00EE443C" w:rsidRPr="00EE443C">
        <w:rPr>
          <w:rFonts w:hint="eastAsia"/>
          <w:bCs/>
          <w:i/>
          <w:iCs/>
          <w:color w:val="000000" w:themeColor="text1"/>
          <w:szCs w:val="22"/>
          <w:lang w:val="en-US" w:eastAsia="ko-KR"/>
        </w:rPr>
        <w:t>Pa</w:t>
      </w:r>
      <w:r w:rsidR="00253B45">
        <w:rPr>
          <w:bCs/>
          <w:i/>
          <w:iCs/>
          <w:color w:val="000000" w:themeColor="text1"/>
          <w:szCs w:val="22"/>
          <w:lang w:val="en-US" w:eastAsia="ko-KR"/>
        </w:rPr>
        <w:t>g</w:t>
      </w:r>
      <w:r w:rsidR="00EE443C" w:rsidRPr="00EE443C">
        <w:rPr>
          <w:rFonts w:hint="eastAsia"/>
          <w:bCs/>
          <w:i/>
          <w:iCs/>
          <w:color w:val="000000" w:themeColor="text1"/>
          <w:szCs w:val="22"/>
          <w:lang w:val="en-US" w:eastAsia="ko-KR"/>
        </w:rPr>
        <w:t>ing ID</w:t>
      </w:r>
      <w:r w:rsidR="00EE443C">
        <w:rPr>
          <w:rFonts w:hint="eastAsia"/>
          <w:bCs/>
          <w:color w:val="000000" w:themeColor="text1"/>
          <w:szCs w:val="22"/>
          <w:lang w:val="en-US" w:eastAsia="ko-KR"/>
        </w:rPr>
        <w:t>, which</w:t>
      </w:r>
      <w:r w:rsidR="00E53566">
        <w:rPr>
          <w:rFonts w:hint="eastAsia"/>
          <w:bCs/>
          <w:color w:val="000000" w:themeColor="text1"/>
          <w:szCs w:val="22"/>
          <w:lang w:val="en-US" w:eastAsia="ko-KR"/>
        </w:rPr>
        <w:t xml:space="preserve"> </w:t>
      </w:r>
      <w:r w:rsidR="00951915">
        <w:rPr>
          <w:rFonts w:hint="eastAsia"/>
          <w:bCs/>
          <w:color w:val="000000" w:themeColor="text1"/>
          <w:szCs w:val="22"/>
          <w:lang w:val="en-US" w:eastAsia="ko-KR"/>
        </w:rPr>
        <w:t xml:space="preserve">is </w:t>
      </w:r>
      <w:r w:rsidR="00E53566">
        <w:rPr>
          <w:rFonts w:hint="eastAsia"/>
          <w:bCs/>
          <w:color w:val="000000" w:themeColor="text1"/>
          <w:szCs w:val="22"/>
          <w:lang w:val="en-US" w:eastAsia="ko-KR"/>
        </w:rPr>
        <w:t>intend</w:t>
      </w:r>
      <w:r w:rsidR="00951915">
        <w:rPr>
          <w:rFonts w:hint="eastAsia"/>
          <w:bCs/>
          <w:color w:val="000000" w:themeColor="text1"/>
          <w:szCs w:val="22"/>
          <w:lang w:val="en-US" w:eastAsia="ko-KR"/>
        </w:rPr>
        <w:t>ed</w:t>
      </w:r>
      <w:r w:rsidR="00E53566">
        <w:rPr>
          <w:rFonts w:hint="eastAsia"/>
          <w:bCs/>
          <w:color w:val="000000" w:themeColor="text1"/>
          <w:szCs w:val="22"/>
          <w:lang w:val="en-US" w:eastAsia="ko-KR"/>
        </w:rPr>
        <w:t xml:space="preserve"> </w:t>
      </w:r>
      <w:r w:rsidR="00221727">
        <w:rPr>
          <w:rFonts w:hint="eastAsia"/>
          <w:bCs/>
          <w:color w:val="000000" w:themeColor="text1"/>
          <w:szCs w:val="22"/>
          <w:lang w:val="en-US" w:eastAsia="ko-KR"/>
        </w:rPr>
        <w:t xml:space="preserve">to trigger </w:t>
      </w:r>
      <w:r w:rsidR="00E53566">
        <w:rPr>
          <w:rFonts w:hint="eastAsia"/>
          <w:bCs/>
          <w:color w:val="000000" w:themeColor="text1"/>
          <w:szCs w:val="22"/>
          <w:lang w:val="en-US" w:eastAsia="ko-KR"/>
        </w:rPr>
        <w:t xml:space="preserve">only </w:t>
      </w:r>
      <w:r w:rsidR="00DC7830">
        <w:rPr>
          <w:rFonts w:hint="eastAsia"/>
          <w:bCs/>
          <w:color w:val="000000" w:themeColor="text1"/>
          <w:szCs w:val="22"/>
          <w:lang w:val="en-US" w:eastAsia="ko-KR"/>
        </w:rPr>
        <w:t>the</w:t>
      </w:r>
      <w:r w:rsidR="00E53566">
        <w:rPr>
          <w:rFonts w:hint="eastAsia"/>
          <w:bCs/>
          <w:color w:val="000000" w:themeColor="text1"/>
          <w:szCs w:val="22"/>
          <w:lang w:val="en-US" w:eastAsia="ko-KR"/>
        </w:rPr>
        <w:t xml:space="preserve"> </w:t>
      </w:r>
      <w:r w:rsidR="00E468BC">
        <w:rPr>
          <w:rFonts w:hint="eastAsia"/>
          <w:bCs/>
          <w:color w:val="000000" w:themeColor="text1"/>
          <w:szCs w:val="22"/>
          <w:lang w:val="en-US" w:eastAsia="ko-KR"/>
        </w:rPr>
        <w:t xml:space="preserve">corresponding </w:t>
      </w:r>
      <w:r w:rsidR="00E53566">
        <w:rPr>
          <w:rFonts w:hint="eastAsia"/>
          <w:bCs/>
          <w:color w:val="000000" w:themeColor="text1"/>
          <w:szCs w:val="22"/>
          <w:lang w:val="en-US" w:eastAsia="ko-KR"/>
        </w:rPr>
        <w:t>specific device.</w:t>
      </w:r>
      <w:r w:rsidR="00922E3F">
        <w:rPr>
          <w:rFonts w:hint="eastAsia"/>
          <w:bCs/>
          <w:color w:val="000000" w:themeColor="text1"/>
          <w:szCs w:val="22"/>
          <w:lang w:val="en-US" w:eastAsia="ko-KR"/>
        </w:rPr>
        <w:t xml:space="preserve"> Therefore, the RAN1 spec </w:t>
      </w:r>
      <w:r w:rsidR="00253B45">
        <w:rPr>
          <w:bCs/>
          <w:color w:val="000000" w:themeColor="text1"/>
          <w:szCs w:val="22"/>
          <w:lang w:val="en-US" w:eastAsia="ko-KR"/>
        </w:rPr>
        <w:t>should also</w:t>
      </w:r>
      <w:r w:rsidR="00253B45">
        <w:rPr>
          <w:rFonts w:hint="eastAsia"/>
          <w:bCs/>
          <w:color w:val="000000" w:themeColor="text1"/>
          <w:szCs w:val="22"/>
          <w:lang w:val="en-US" w:eastAsia="ko-KR"/>
        </w:rPr>
        <w:t xml:space="preserve"> </w:t>
      </w:r>
      <w:r w:rsidR="00922E3F">
        <w:rPr>
          <w:rFonts w:hint="eastAsia"/>
          <w:bCs/>
          <w:color w:val="000000" w:themeColor="text1"/>
          <w:szCs w:val="22"/>
          <w:lang w:val="en-US" w:eastAsia="ko-KR"/>
        </w:rPr>
        <w:t>use the term</w:t>
      </w:r>
      <w:r w:rsidR="00922E3F" w:rsidRPr="00922E3F">
        <w:rPr>
          <w:rFonts w:hint="eastAsia"/>
          <w:color w:val="000000" w:themeColor="text1"/>
          <w:szCs w:val="22"/>
          <w:lang w:val="en-US" w:eastAsia="ko-KR"/>
        </w:rPr>
        <w:t xml:space="preserve"> </w:t>
      </w:r>
      <w:r w:rsidR="00922E3F" w:rsidRPr="00922E3F">
        <w:t>‘contention-free access procedure’</w:t>
      </w:r>
      <w:r w:rsidR="00922E3F" w:rsidRPr="00922E3F">
        <w:rPr>
          <w:rFonts w:hint="eastAsia"/>
        </w:rPr>
        <w:t xml:space="preserve"> </w:t>
      </w:r>
      <w:r w:rsidR="00922E3F" w:rsidRPr="00922E3F">
        <w:rPr>
          <w:rFonts w:hint="eastAsia"/>
          <w:lang w:eastAsia="ko-KR"/>
        </w:rPr>
        <w:t xml:space="preserve">instead of </w:t>
      </w:r>
      <w:r w:rsidR="00922E3F" w:rsidRPr="00922E3F">
        <w:t xml:space="preserve">‘contention-free </w:t>
      </w:r>
      <w:r w:rsidR="00500D2C">
        <w:rPr>
          <w:rFonts w:hint="eastAsia"/>
          <w:lang w:eastAsia="ko-KR"/>
        </w:rPr>
        <w:t xml:space="preserve">random </w:t>
      </w:r>
      <w:r w:rsidR="00922E3F" w:rsidRPr="00922E3F">
        <w:t>access procedure’</w:t>
      </w:r>
      <w:r w:rsidR="00922E3F" w:rsidRPr="00922E3F">
        <w:rPr>
          <w:rFonts w:hint="eastAsia"/>
        </w:rPr>
        <w:t xml:space="preserve"> </w:t>
      </w:r>
      <w:r w:rsidR="00922E3F" w:rsidRPr="00922E3F">
        <w:rPr>
          <w:rFonts w:hint="eastAsia"/>
          <w:color w:val="000000" w:themeColor="text1"/>
          <w:szCs w:val="22"/>
          <w:lang w:val="en-US" w:eastAsia="ko-KR"/>
        </w:rPr>
        <w:t xml:space="preserve"> </w:t>
      </w:r>
    </w:p>
    <w:p w14:paraId="69323BB4" w14:textId="77777777" w:rsidR="00BA2EDC" w:rsidRPr="00861F5B" w:rsidRDefault="00BA2EDC" w:rsidP="00C454F2">
      <w:pPr>
        <w:suppressAutoHyphens/>
        <w:ind w:firstLineChars="100" w:firstLine="220"/>
        <w:rPr>
          <w:bCs/>
          <w:szCs w:val="22"/>
          <w:lang w:val="en-US" w:eastAsia="ko-KR"/>
        </w:rPr>
      </w:pPr>
    </w:p>
    <w:p w14:paraId="60D6864B" w14:textId="67F2B07A" w:rsidR="005A26BA" w:rsidRPr="00303483" w:rsidRDefault="005A26BA" w:rsidP="005A26BA">
      <w:pPr>
        <w:suppressAutoHyphens/>
        <w:ind w:firstLineChars="100" w:firstLine="220"/>
        <w:rPr>
          <w:bCs/>
          <w:color w:val="000000" w:themeColor="text1"/>
          <w:szCs w:val="22"/>
          <w:lang w:val="en-US" w:eastAsia="ko-KR"/>
        </w:rPr>
      </w:pPr>
    </w:p>
    <w:p w14:paraId="20EADB91" w14:textId="7AFC3DB5" w:rsidR="005A26BA" w:rsidRPr="001202ED" w:rsidRDefault="005A26BA" w:rsidP="005A26BA">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5</w:t>
      </w:r>
      <w:r w:rsidRPr="001202ED">
        <w:rPr>
          <w:rFonts w:hint="eastAsia"/>
          <w:b/>
          <w:i/>
          <w:iCs/>
          <w:color w:val="000000" w:themeColor="text1"/>
          <w:szCs w:val="22"/>
          <w:lang w:val="en-US" w:eastAsia="ko-KR"/>
        </w:rPr>
        <w:t>. Adopt the following text proposal</w:t>
      </w:r>
      <w:r w:rsidR="00253B45">
        <w:rPr>
          <w:b/>
          <w:i/>
          <w:iCs/>
          <w:color w:val="000000" w:themeColor="text1"/>
          <w:szCs w:val="22"/>
          <w:lang w:val="en-US" w:eastAsia="ko-KR"/>
        </w:rPr>
        <w:t xml:space="preserve"> for Clause 7.1.2 and 7.1.3 </w:t>
      </w:r>
      <w:r w:rsidRPr="001202ED">
        <w:rPr>
          <w:rFonts w:hint="eastAsia"/>
          <w:b/>
          <w:i/>
          <w:iCs/>
          <w:color w:val="000000" w:themeColor="text1"/>
          <w:szCs w:val="22"/>
          <w:lang w:val="en-US" w:eastAsia="ko-KR"/>
        </w:rPr>
        <w:t>in</w:t>
      </w:r>
      <w:r>
        <w:rPr>
          <w:rFonts w:hint="eastAsia"/>
          <w:b/>
          <w:i/>
          <w:iCs/>
          <w:color w:val="000000" w:themeColor="text1"/>
          <w:szCs w:val="22"/>
          <w:lang w:val="en-US" w:eastAsia="ko-KR"/>
        </w:rPr>
        <w:t xml:space="preserve"> </w:t>
      </w:r>
      <w:r w:rsidRPr="001202ED">
        <w:rPr>
          <w:rFonts w:hint="eastAsia"/>
          <w:b/>
          <w:i/>
          <w:iCs/>
          <w:color w:val="000000" w:themeColor="text1"/>
          <w:szCs w:val="22"/>
          <w:lang w:val="en-US" w:eastAsia="ko-KR"/>
        </w:rPr>
        <w:t>TS 38.291</w:t>
      </w:r>
    </w:p>
    <w:tbl>
      <w:tblPr>
        <w:tblStyle w:val="aa"/>
        <w:tblW w:w="0" w:type="auto"/>
        <w:tblLook w:val="04A0" w:firstRow="1" w:lastRow="0" w:firstColumn="1" w:lastColumn="0" w:noHBand="0" w:noVBand="1"/>
      </w:tblPr>
      <w:tblGrid>
        <w:gridCol w:w="9629"/>
      </w:tblGrid>
      <w:tr w:rsidR="005A26BA" w14:paraId="53C1F149" w14:textId="77777777" w:rsidTr="005A26BA">
        <w:tc>
          <w:tcPr>
            <w:tcW w:w="9629" w:type="dxa"/>
          </w:tcPr>
          <w:p w14:paraId="22A350D2" w14:textId="77777777" w:rsidR="005A26BA" w:rsidRPr="005A26BA" w:rsidRDefault="005A26BA" w:rsidP="005A26BA">
            <w:pPr>
              <w:pStyle w:val="30"/>
              <w:numPr>
                <w:ilvl w:val="0"/>
                <w:numId w:val="0"/>
              </w:numPr>
            </w:pPr>
            <w:bookmarkStart w:id="5" w:name="_Toc199944032"/>
            <w:r w:rsidRPr="005A26BA">
              <w:lastRenderedPageBreak/>
              <w:t>7.1.2</w:t>
            </w:r>
            <w:r w:rsidRPr="005A26BA">
              <w:tab/>
              <w:t>Device procedure for transmission time determination</w:t>
            </w:r>
            <w:bookmarkEnd w:id="5"/>
          </w:p>
          <w:p w14:paraId="5EED9D4E" w14:textId="77777777" w:rsidR="005A26BA" w:rsidRPr="00CE5D50" w:rsidRDefault="005A26BA" w:rsidP="005A26BA">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1C059A65" w14:textId="77777777" w:rsidR="005A26BA" w:rsidRPr="005A26BA" w:rsidRDefault="005A26BA" w:rsidP="005A26BA">
            <w:pPr>
              <w:overflowPunct/>
              <w:autoSpaceDE/>
              <w:autoSpaceDN/>
              <w:adjustRightInd/>
              <w:spacing w:after="180"/>
              <w:jc w:val="left"/>
              <w:textAlignment w:val="auto"/>
              <w:rPr>
                <w:rFonts w:eastAsia="바탕"/>
                <w:sz w:val="20"/>
                <w:lang w:eastAsia="en-US"/>
              </w:rPr>
            </w:pPr>
            <w:r w:rsidRPr="005A26BA">
              <w:rPr>
                <w:rFonts w:eastAsia="바탕"/>
                <w:sz w:val="20"/>
                <w:lang w:eastAsia="en-US"/>
              </w:rPr>
              <w:t xml:space="preserve">If the D2R transmission is for a </w:t>
            </w:r>
            <w:r w:rsidRPr="005A26BA">
              <w:rPr>
                <w:rFonts w:eastAsia="바탕"/>
                <w:i/>
                <w:iCs/>
                <w:sz w:val="20"/>
                <w:lang w:eastAsia="en-US"/>
              </w:rPr>
              <w:t>Random ID</w:t>
            </w:r>
            <w:r w:rsidRPr="005A26BA">
              <w:rPr>
                <w:rFonts w:eastAsia="바탕"/>
                <w:sz w:val="20"/>
                <w:lang w:eastAsia="en-US"/>
              </w:rPr>
              <w:t xml:space="preserve"> message</w:t>
            </w:r>
          </w:p>
          <w:p w14:paraId="1E00DA74" w14:textId="77777777" w:rsidR="005A26BA" w:rsidRPr="005A26BA" w:rsidRDefault="005A26BA" w:rsidP="005A26BA">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if after chip </w:t>
            </w:r>
            <m:oMath>
              <m:sSup>
                <m:sSupPr>
                  <m:ctrlPr>
                    <w:rPr>
                      <w:rFonts w:ascii="Cambria Math" w:eastAsia="바탕" w:hAnsi="Cambria Math"/>
                      <w:i/>
                      <w:sz w:val="20"/>
                      <w:lang w:eastAsia="en-US"/>
                    </w:rPr>
                  </m:ctrlPr>
                </m:sSupPr>
                <m:e>
                  <m:r>
                    <w:rPr>
                      <w:rFonts w:ascii="Cambria Math" w:eastAsia="바탕" w:hAnsi="Cambria Math"/>
                      <w:sz w:val="20"/>
                      <w:lang w:eastAsia="en-US"/>
                    </w:rPr>
                    <m:t>χ</m:t>
                  </m:r>
                </m:e>
                <m:sup>
                  <m:r>
                    <m:rPr>
                      <m:nor/>
                    </m:rPr>
                    <w:rPr>
                      <w:rFonts w:ascii="Cambria Math" w:eastAsia="바탕" w:hAnsi="Cambria Math"/>
                      <w:sz w:val="20"/>
                      <w:lang w:eastAsia="en-US"/>
                    </w:rPr>
                    <m:t>R2D</m:t>
                  </m:r>
                </m:sup>
              </m:sSup>
              <m:r>
                <w:rPr>
                  <w:rFonts w:ascii="Cambria Math" w:eastAsia="바탕" w:hAnsi="Cambria Math"/>
                  <w:sz w:val="20"/>
                  <w:lang w:eastAsia="en-US"/>
                </w:rPr>
                <m:t xml:space="preserve">= </m:t>
              </m:r>
              <m:sSubSup>
                <m:sSubSupPr>
                  <m:ctrlPr>
                    <w:rPr>
                      <w:rFonts w:ascii="Cambria Math" w:eastAsia="바탕" w:hAnsi="Cambria Math"/>
                      <w:i/>
                      <w:sz w:val="20"/>
                      <w:lang w:eastAsia="en-US"/>
                    </w:rPr>
                  </m:ctrlPr>
                </m:sSubSupPr>
                <m:e>
                  <m:r>
                    <w:rPr>
                      <w:rFonts w:ascii="Cambria Math" w:eastAsia="바탕" w:hAnsi="Cambria Math"/>
                      <w:sz w:val="20"/>
                      <w:lang w:eastAsia="en-US"/>
                    </w:rPr>
                    <m:t>χ</m:t>
                  </m:r>
                </m:e>
                <m:sub>
                  <m:r>
                    <m:rPr>
                      <m:nor/>
                    </m:rPr>
                    <w:rPr>
                      <w:rFonts w:ascii="Cambria Math" w:eastAsia="바탕" w:hAnsi="Cambria Math"/>
                      <w:sz w:val="20"/>
                      <w:lang w:eastAsia="en-US"/>
                    </w:rPr>
                    <m:t>end</m:t>
                  </m:r>
                </m:sub>
                <m:sup>
                  <m:r>
                    <m:rPr>
                      <m:nor/>
                    </m:rPr>
                    <w:rPr>
                      <w:rFonts w:ascii="Cambria Math" w:eastAsia="바탕" w:hAnsi="Cambria Math"/>
                      <w:sz w:val="20"/>
                      <w:lang w:eastAsia="en-US"/>
                    </w:rPr>
                    <m:t>R2D</m:t>
                  </m:r>
                </m:sup>
              </m:sSubSup>
            </m:oMath>
            <w:r w:rsidRPr="005A26BA">
              <w:rPr>
                <w:rFonts w:eastAsia="바탕"/>
                <w:sz w:val="20"/>
                <w:lang w:eastAsia="en-US"/>
              </w:rPr>
              <w:t xml:space="preserve">  there are potential access occasion(s), as defined in TS 38.391 [3], for the transmission which are earlier in time than the access occasion selected for the transmission</w:t>
            </w:r>
          </w:p>
          <w:p w14:paraId="21C94BBD" w14:textId="77777777" w:rsidR="005A26BA" w:rsidRPr="005A26BA" w:rsidRDefault="005A26BA" w:rsidP="005A26BA">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eastAsia="바탕"/>
                      <w:sz w:val="20"/>
                      <w:lang w:eastAsia="en-US"/>
                    </w:rPr>
                    <m:t>R→D</m:t>
                  </m:r>
                </m:sub>
              </m:sSub>
              <m:r>
                <w:rPr>
                  <w:rFonts w:ascii="Cambria Math" w:eastAsia="바탕" w:hAnsi="Cambria Math"/>
                  <w:sz w:val="20"/>
                  <w:lang w:eastAsia="en-US"/>
                </w:rPr>
                <m:t>=1.25</m:t>
              </m:r>
              <m:d>
                <m:dPr>
                  <m:ctrlPr>
                    <w:rPr>
                      <w:rFonts w:ascii="Cambria Math" w:eastAsia="바탕" w:hAnsi="Cambria Math"/>
                      <w:i/>
                      <w:sz w:val="20"/>
                      <w:lang w:eastAsia="en-US"/>
                    </w:rPr>
                  </m:ctrlPr>
                </m:dPr>
                <m:e>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eastAsia="바탕"/>
                          <w:sz w:val="20"/>
                          <w:lang w:eastAsia="en-US"/>
                        </w:rPr>
                        <m:t>offset</m:t>
                      </m:r>
                    </m:sub>
                  </m:sSub>
                  <m:r>
                    <w:rPr>
                      <w:rFonts w:ascii="Cambria Math" w:eastAsia="바탕" w:hAnsi="Cambria Math"/>
                      <w:sz w:val="20"/>
                      <w:lang w:eastAsia="en-US"/>
                    </w:rPr>
                    <m:t>+</m:t>
                  </m:r>
                  <m:sSubSup>
                    <m:sSubSupPr>
                      <m:ctrlPr>
                        <w:rPr>
                          <w:rFonts w:ascii="Cambria Math" w:eastAsia="바탕" w:hAnsi="Cambria Math"/>
                          <w:i/>
                          <w:sz w:val="20"/>
                          <w:lang w:eastAsia="en-US"/>
                        </w:rPr>
                      </m:ctrlPr>
                    </m:sSubSupPr>
                    <m:e>
                      <m:r>
                        <w:rPr>
                          <w:rFonts w:ascii="Cambria Math" w:eastAsia="바탕" w:hAnsi="Cambria Math"/>
                          <w:sz w:val="20"/>
                          <w:lang w:eastAsia="en-US"/>
                        </w:rPr>
                        <m:t>M</m:t>
                      </m:r>
                    </m:e>
                    <m:sub>
                      <m:r>
                        <m:rPr>
                          <m:nor/>
                        </m:rPr>
                        <w:rPr>
                          <w:rFonts w:eastAsia="바탕"/>
                          <w:sz w:val="20"/>
                          <w:lang w:eastAsia="en-US"/>
                        </w:rPr>
                        <m:t>chip</m:t>
                      </m:r>
                    </m:sub>
                    <m:sup>
                      <m:r>
                        <m:rPr>
                          <m:nor/>
                        </m:rPr>
                        <w:rPr>
                          <w:rFonts w:eastAsia="바탕"/>
                          <w:sz w:val="20"/>
                          <w:lang w:eastAsia="en-US"/>
                        </w:rPr>
                        <m:t>D2R</m:t>
                      </m:r>
                    </m:sup>
                  </m:sSubSup>
                  <m:sSubSup>
                    <m:sSubSupPr>
                      <m:ctrlPr>
                        <w:rPr>
                          <w:rFonts w:ascii="Cambria Math" w:eastAsia="바탕" w:hAnsi="Cambria Math"/>
                          <w:i/>
                          <w:sz w:val="20"/>
                          <w:lang w:eastAsia="en-US"/>
                        </w:rPr>
                      </m:ctrlPr>
                    </m:sSubSupPr>
                    <m:e>
                      <m:r>
                        <w:rPr>
                          <w:rFonts w:ascii="Cambria Math" w:eastAsia="바탕" w:hAnsi="Cambria Math"/>
                          <w:sz w:val="20"/>
                          <w:lang w:eastAsia="en-US"/>
                        </w:rPr>
                        <m:t>T</m:t>
                      </m:r>
                    </m:e>
                    <m:sub>
                      <m:r>
                        <m:rPr>
                          <m:nor/>
                        </m:rPr>
                        <w:rPr>
                          <w:rFonts w:eastAsia="바탕"/>
                          <w:sz w:val="20"/>
                          <w:lang w:eastAsia="en-US"/>
                        </w:rPr>
                        <m:t>chip</m:t>
                      </m:r>
                    </m:sub>
                    <m:sup>
                      <m:r>
                        <m:rPr>
                          <m:nor/>
                        </m:rPr>
                        <w:rPr>
                          <w:rFonts w:eastAsia="바탕"/>
                          <w:sz w:val="20"/>
                          <w:lang w:eastAsia="en-US"/>
                        </w:rPr>
                        <m:t>D2R</m:t>
                      </m:r>
                    </m:sup>
                  </m:sSubSup>
                </m:e>
              </m:d>
            </m:oMath>
          </w:p>
          <w:p w14:paraId="426B62F5" w14:textId="77777777" w:rsidR="005A26BA" w:rsidRPr="005A26BA" w:rsidRDefault="005A26BA" w:rsidP="005A26BA">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otherwise</w:t>
            </w:r>
          </w:p>
          <w:p w14:paraId="2CC02DEB" w14:textId="77777777" w:rsidR="005A26BA" w:rsidRPr="005A26BA" w:rsidRDefault="005A26BA" w:rsidP="005A26BA">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oMath>
          </w:p>
          <w:p w14:paraId="63AE4CD6" w14:textId="77777777" w:rsidR="005A26BA" w:rsidRPr="005A26BA" w:rsidRDefault="005A26BA" w:rsidP="005A26BA">
            <w:pPr>
              <w:overflowPunct/>
              <w:autoSpaceDE/>
              <w:autoSpaceDN/>
              <w:adjustRightInd/>
              <w:spacing w:after="180"/>
              <w:jc w:val="left"/>
              <w:textAlignment w:val="auto"/>
              <w:rPr>
                <w:rFonts w:eastAsia="바탕"/>
                <w:sz w:val="20"/>
                <w:lang w:eastAsia="en-US"/>
              </w:rPr>
            </w:pPr>
            <w:r w:rsidRPr="005A26BA">
              <w:rPr>
                <w:rFonts w:eastAsia="바탕"/>
                <w:sz w:val="20"/>
                <w:lang w:eastAsia="en-US"/>
              </w:rPr>
              <w:t xml:space="preserve">else if the D2R transmission corresponds to a R2D </w:t>
            </w:r>
            <w:r w:rsidRPr="005A26BA">
              <w:rPr>
                <w:rFonts w:eastAsia="바탕"/>
                <w:i/>
                <w:iCs/>
                <w:sz w:val="20"/>
                <w:lang w:eastAsia="en-US"/>
              </w:rPr>
              <w:t>Random ID Response</w:t>
            </w:r>
            <w:r w:rsidRPr="005A26BA">
              <w:rPr>
                <w:rFonts w:eastAsia="바탕"/>
                <w:sz w:val="20"/>
                <w:lang w:eastAsia="en-US"/>
              </w:rPr>
              <w:t xml:space="preserve"> message or to a contention-free </w:t>
            </w:r>
            <w:r w:rsidRPr="005A26BA">
              <w:rPr>
                <w:rFonts w:eastAsia="바탕"/>
                <w:strike/>
                <w:color w:val="FF0000"/>
                <w:sz w:val="20"/>
                <w:lang w:eastAsia="en-US"/>
              </w:rPr>
              <w:t>random</w:t>
            </w:r>
            <w:r w:rsidRPr="005A26BA">
              <w:rPr>
                <w:rFonts w:eastAsia="바탕"/>
                <w:color w:val="FF0000"/>
                <w:sz w:val="20"/>
                <w:lang w:eastAsia="en-US"/>
              </w:rPr>
              <w:t xml:space="preserve"> </w:t>
            </w:r>
            <w:r w:rsidRPr="005A26BA">
              <w:rPr>
                <w:rFonts w:eastAsia="바탕"/>
                <w:sz w:val="20"/>
                <w:lang w:eastAsia="en-US"/>
              </w:rPr>
              <w:t>access procedure</w:t>
            </w:r>
          </w:p>
          <w:p w14:paraId="30C69DFC" w14:textId="77777777" w:rsidR="005A26BA" w:rsidRPr="005A26BA" w:rsidRDefault="005A26BA" w:rsidP="005A26BA">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m:rPr>
                      <m:sty m:val="p"/>
                    </m:rPr>
                    <w:rPr>
                      <w:rFonts w:ascii="Cambria Math" w:eastAsia="바탕" w:hAnsi="Cambria Math"/>
                      <w:sz w:val="20"/>
                      <w:lang w:eastAsia="en-US"/>
                    </w:rPr>
                    <m:t>Δ</m:t>
                  </m:r>
                  <m:ctrlPr>
                    <w:rPr>
                      <w:rFonts w:ascii="Cambria Math" w:eastAsia="바탕" w:hAnsi="Cambria Math"/>
                      <w:sz w:val="20"/>
                      <w:lang w:eastAsia="en-US"/>
                    </w:rPr>
                  </m:ctrlPr>
                </m:e>
                <m:sub>
                  <m:r>
                    <m:rPr>
                      <m:nor/>
                    </m:rPr>
                    <w:rPr>
                      <w:rFonts w:ascii="Cambria Math" w:eastAsia="바탕" w:hAnsi="Cambria Math"/>
                      <w:sz w:val="20"/>
                      <w:lang w:eastAsia="en-US"/>
                    </w:rPr>
                    <m:t>code</m:t>
                  </m:r>
                </m:sub>
              </m:sSub>
            </m:oMath>
            <w:r w:rsidRPr="005A26BA">
              <w:rPr>
                <w:rFonts w:eastAsia="바탕"/>
                <w:sz w:val="20"/>
                <w:lang w:eastAsia="en-US"/>
              </w:rPr>
              <w:t xml:space="preserve"> where </w:t>
            </w:r>
            <m:oMath>
              <m:sSub>
                <m:sSubPr>
                  <m:ctrlPr>
                    <w:rPr>
                      <w:rFonts w:ascii="Cambria Math" w:eastAsia="바탕" w:hAnsi="Cambria Math"/>
                      <w:i/>
                      <w:sz w:val="20"/>
                      <w:lang w:eastAsia="en-US"/>
                    </w:rPr>
                  </m:ctrlPr>
                </m:sSubPr>
                <m:e>
                  <m:r>
                    <m:rPr>
                      <m:sty m:val="p"/>
                    </m:rPr>
                    <w:rPr>
                      <w:rFonts w:ascii="Cambria Math" w:eastAsia="바탕" w:hAnsi="Cambria Math"/>
                      <w:sz w:val="20"/>
                      <w:lang w:eastAsia="en-US"/>
                    </w:rPr>
                    <m:t>Δ</m:t>
                  </m:r>
                  <m:ctrlPr>
                    <w:rPr>
                      <w:rFonts w:ascii="Cambria Math" w:eastAsia="바탕" w:hAnsi="Cambria Math"/>
                      <w:sz w:val="20"/>
                      <w:lang w:eastAsia="en-US"/>
                    </w:rPr>
                  </m:ctrlPr>
                </m:e>
                <m:sub>
                  <m:r>
                    <m:rPr>
                      <m:nor/>
                    </m:rPr>
                    <w:rPr>
                      <w:rFonts w:ascii="Cambria Math" w:eastAsia="바탕" w:hAnsi="Cambria Math"/>
                      <w:sz w:val="20"/>
                      <w:lang w:eastAsia="en-US"/>
                    </w:rPr>
                    <m:t>code</m:t>
                  </m:r>
                </m:sub>
              </m:sSub>
            </m:oMath>
            <w:r w:rsidRPr="005A26BA">
              <w:rPr>
                <w:rFonts w:eastAsia="바탕"/>
                <w:sz w:val="20"/>
                <w:lang w:eastAsia="en-US"/>
              </w:rPr>
              <w:t xml:space="preserve"> has the value given in Table 7.1.2-1 if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code</m:t>
                  </m:r>
                </m:sub>
              </m:sSub>
            </m:oMath>
            <w:r w:rsidRPr="005A26BA">
              <w:rPr>
                <w:rFonts w:eastAsia="바탕"/>
                <w:sz w:val="20"/>
                <w:lang w:eastAsia="en-US"/>
              </w:rPr>
              <w:t xml:space="preserve"> indicates that channel coding is used, and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oMath>
            <w:r w:rsidRPr="005A26BA">
              <w:rPr>
                <w:rFonts w:eastAsia="바탕"/>
                <w:sz w:val="20"/>
                <w:lang w:eastAsia="en-US"/>
              </w:rPr>
              <w:t xml:space="preserve"> if no channel coding is used</w:t>
            </w:r>
          </w:p>
          <w:p w14:paraId="33C44B0D" w14:textId="77777777" w:rsidR="005A26BA" w:rsidRPr="00CE5D50" w:rsidRDefault="005A26BA" w:rsidP="005A26BA">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49311634" w14:textId="77777777" w:rsidR="005A26BA" w:rsidRPr="005A26BA" w:rsidRDefault="005A26BA" w:rsidP="005A26BA">
            <w:pPr>
              <w:pStyle w:val="30"/>
              <w:numPr>
                <w:ilvl w:val="0"/>
                <w:numId w:val="0"/>
              </w:numPr>
            </w:pPr>
            <w:bookmarkStart w:id="6" w:name="_Toc199944033"/>
            <w:bookmarkStart w:id="7" w:name="_Hlk196311261"/>
            <w:r w:rsidRPr="005A26BA">
              <w:t>7.1.3</w:t>
            </w:r>
            <w:r w:rsidRPr="005A26BA">
              <w:tab/>
              <w:t>Device procedure for modulation scheme determination</w:t>
            </w:r>
            <w:bookmarkEnd w:id="6"/>
          </w:p>
          <w:p w14:paraId="7B2D96BD" w14:textId="77777777" w:rsidR="005A26BA" w:rsidRPr="005A26BA" w:rsidRDefault="005A26BA" w:rsidP="005A26BA">
            <w:pPr>
              <w:overflowPunct/>
              <w:autoSpaceDE/>
              <w:autoSpaceDN/>
              <w:adjustRightInd/>
              <w:spacing w:after="180"/>
              <w:jc w:val="left"/>
              <w:textAlignment w:val="auto"/>
              <w:rPr>
                <w:rFonts w:eastAsia="바탕"/>
                <w:sz w:val="20"/>
                <w:lang w:eastAsia="en-US"/>
              </w:rPr>
            </w:pPr>
            <w:r w:rsidRPr="005A26BA">
              <w:rPr>
                <w:rFonts w:eastAsia="바탕"/>
                <w:sz w:val="20"/>
                <w:lang w:eastAsia="en-US"/>
              </w:rPr>
              <w:t>To determine the modulation scheme for the entire D2R transmission, the device shall:</w:t>
            </w:r>
          </w:p>
          <w:p w14:paraId="1EFCC64D" w14:textId="77777777" w:rsidR="005A26BA" w:rsidRPr="005A26BA" w:rsidRDefault="005A26BA" w:rsidP="005A26BA">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if the PDRCH is for transmitting Msg1 or corresponds to a contention-free </w:t>
            </w:r>
            <w:r w:rsidRPr="005A26BA">
              <w:rPr>
                <w:rFonts w:eastAsia="바탕"/>
                <w:strike/>
                <w:color w:val="FF0000"/>
                <w:sz w:val="20"/>
                <w:lang w:eastAsia="en-US"/>
              </w:rPr>
              <w:t>random</w:t>
            </w:r>
            <w:r w:rsidRPr="005A26BA">
              <w:rPr>
                <w:rFonts w:eastAsia="바탕"/>
                <w:color w:val="FF0000"/>
                <w:sz w:val="20"/>
                <w:lang w:eastAsia="en-US"/>
              </w:rPr>
              <w:t xml:space="preserve"> </w:t>
            </w:r>
            <w:r w:rsidRPr="005A26BA">
              <w:rPr>
                <w:rFonts w:eastAsia="바탕"/>
                <w:sz w:val="20"/>
                <w:lang w:eastAsia="en-US"/>
              </w:rPr>
              <w:t>access procedure</w:t>
            </w:r>
          </w:p>
          <w:p w14:paraId="62503257" w14:textId="77777777" w:rsidR="005A26BA" w:rsidRPr="005A26BA" w:rsidRDefault="005A26BA" w:rsidP="005A26BA">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determine according to its implementation to use either OOK modulation or BPSK modulation</w:t>
            </w:r>
          </w:p>
          <w:p w14:paraId="39A8208D" w14:textId="77777777" w:rsidR="005A26BA" w:rsidRPr="005A26BA" w:rsidRDefault="005A26BA" w:rsidP="005A26BA">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otherwise</w:t>
            </w:r>
          </w:p>
          <w:p w14:paraId="01F59F1D" w14:textId="77777777" w:rsidR="005A26BA" w:rsidRPr="005A26BA" w:rsidRDefault="005A26BA" w:rsidP="005A26BA">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use the same modulation as determined for transmitting the preceding Msg1.</w:t>
            </w:r>
            <w:bookmarkEnd w:id="7"/>
          </w:p>
          <w:p w14:paraId="40889B7D" w14:textId="4EA7AA22" w:rsidR="005A26BA" w:rsidRPr="005A26BA" w:rsidRDefault="005A26BA" w:rsidP="005A26BA">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tc>
      </w:tr>
    </w:tbl>
    <w:p w14:paraId="61B79856" w14:textId="77777777" w:rsidR="005A26BA" w:rsidRPr="005A26BA" w:rsidRDefault="005A26BA" w:rsidP="00C454F2">
      <w:pPr>
        <w:suppressAutoHyphens/>
        <w:ind w:firstLineChars="100" w:firstLine="220"/>
        <w:rPr>
          <w:bCs/>
          <w:i/>
          <w:iCs/>
          <w:szCs w:val="22"/>
          <w:lang w:eastAsia="ko-KR"/>
        </w:rPr>
      </w:pPr>
    </w:p>
    <w:p w14:paraId="234A348E" w14:textId="77777777" w:rsidR="00DC464D" w:rsidRPr="007C0AE6" w:rsidRDefault="00DC464D" w:rsidP="00C454F2">
      <w:pPr>
        <w:suppressAutoHyphens/>
        <w:ind w:firstLineChars="100" w:firstLine="220"/>
        <w:rPr>
          <w:b/>
          <w:bCs/>
          <w:szCs w:val="22"/>
          <w:lang w:val="en-US" w:eastAsia="ko-KR"/>
        </w:rPr>
      </w:pPr>
    </w:p>
    <w:p w14:paraId="5622AA11" w14:textId="42693C68" w:rsidR="003D07DC" w:rsidRPr="007C0AE6" w:rsidRDefault="003D07DC" w:rsidP="003D07DC">
      <w:pPr>
        <w:pStyle w:val="30"/>
        <w:rPr>
          <w:b/>
          <w:bCs/>
        </w:rPr>
      </w:pPr>
      <w:r w:rsidRPr="007C0AE6">
        <w:rPr>
          <w:b/>
          <w:bCs/>
        </w:rPr>
        <w:t>P</w:t>
      </w:r>
      <w:r w:rsidRPr="007C0AE6">
        <w:rPr>
          <w:rFonts w:hint="eastAsia"/>
          <w:b/>
          <w:bCs/>
        </w:rPr>
        <w:t>arity bit editorial issue</w:t>
      </w:r>
    </w:p>
    <w:p w14:paraId="5B71EDA1" w14:textId="7FEAD1FC" w:rsidR="00DC464D" w:rsidRDefault="00DC464D" w:rsidP="00C454F2">
      <w:pPr>
        <w:suppressAutoHyphens/>
        <w:ind w:firstLineChars="100" w:firstLine="220"/>
        <w:rPr>
          <w:b/>
          <w:i/>
          <w:iCs/>
          <w:color w:val="000000" w:themeColor="text1"/>
          <w:szCs w:val="22"/>
          <w:lang w:val="en-US" w:eastAsia="ko-KR"/>
        </w:rPr>
      </w:pPr>
    </w:p>
    <w:p w14:paraId="0BEB6D27" w14:textId="3FF9EF48" w:rsidR="00A35D6B" w:rsidRPr="001202ED" w:rsidRDefault="00A35D6B" w:rsidP="00A35D6B">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6</w:t>
      </w:r>
      <w:r w:rsidRPr="001202ED">
        <w:rPr>
          <w:rFonts w:hint="eastAsia"/>
          <w:b/>
          <w:i/>
          <w:iCs/>
          <w:color w:val="000000" w:themeColor="text1"/>
          <w:szCs w:val="22"/>
          <w:lang w:val="en-US" w:eastAsia="ko-KR"/>
        </w:rPr>
        <w:t xml:space="preserve">. Adopt the following text proposal </w:t>
      </w:r>
      <w:r>
        <w:rPr>
          <w:rFonts w:hint="eastAsia"/>
          <w:b/>
          <w:i/>
          <w:iCs/>
          <w:color w:val="000000" w:themeColor="text1"/>
          <w:szCs w:val="22"/>
          <w:lang w:val="en-US" w:eastAsia="ko-KR"/>
        </w:rPr>
        <w:t>for</w:t>
      </w:r>
      <w:r w:rsidR="00DB7C77">
        <w:rPr>
          <w:rFonts w:hint="eastAsia"/>
          <w:b/>
          <w:i/>
          <w:iCs/>
          <w:color w:val="000000" w:themeColor="text1"/>
          <w:szCs w:val="22"/>
          <w:lang w:val="en-US" w:eastAsia="ko-KR"/>
        </w:rPr>
        <w:t xml:space="preserve"> </w:t>
      </w:r>
      <w:r w:rsidR="00E175D1">
        <w:rPr>
          <w:rFonts w:hint="eastAsia"/>
          <w:b/>
          <w:i/>
          <w:iCs/>
          <w:color w:val="000000" w:themeColor="text1"/>
          <w:szCs w:val="22"/>
          <w:lang w:val="en-US" w:eastAsia="ko-KR"/>
        </w:rPr>
        <w:t>C</w:t>
      </w:r>
      <w:r w:rsidR="00DB7C77">
        <w:rPr>
          <w:rFonts w:hint="eastAsia"/>
          <w:b/>
          <w:i/>
          <w:iCs/>
          <w:color w:val="000000" w:themeColor="text1"/>
          <w:szCs w:val="22"/>
          <w:lang w:val="en-US" w:eastAsia="ko-KR"/>
        </w:rPr>
        <w:t>lause 6.1.2.1</w:t>
      </w:r>
      <w:r w:rsidR="00296A42">
        <w:rPr>
          <w:rFonts w:hint="eastAsia"/>
          <w:b/>
          <w:i/>
          <w:iCs/>
          <w:color w:val="000000" w:themeColor="text1"/>
          <w:szCs w:val="22"/>
          <w:lang w:val="en-US" w:eastAsia="ko-KR"/>
        </w:rPr>
        <w:t xml:space="preserve"> and 6.2.2.1 in</w:t>
      </w:r>
      <w:r w:rsidRPr="001202ED">
        <w:rPr>
          <w:rFonts w:hint="eastAsia"/>
          <w:b/>
          <w:i/>
          <w:iCs/>
          <w:color w:val="000000" w:themeColor="text1"/>
          <w:szCs w:val="22"/>
          <w:lang w:val="en-US" w:eastAsia="ko-KR"/>
        </w:rPr>
        <w:t xml:space="preserve"> TS 38.291</w:t>
      </w:r>
    </w:p>
    <w:tbl>
      <w:tblPr>
        <w:tblStyle w:val="aa"/>
        <w:tblW w:w="0" w:type="auto"/>
        <w:tblLook w:val="04A0" w:firstRow="1" w:lastRow="0" w:firstColumn="1" w:lastColumn="0" w:noHBand="0" w:noVBand="1"/>
      </w:tblPr>
      <w:tblGrid>
        <w:gridCol w:w="9629"/>
      </w:tblGrid>
      <w:tr w:rsidR="00A35D6B" w14:paraId="16394BC8" w14:textId="77777777" w:rsidTr="00EB7C82">
        <w:tc>
          <w:tcPr>
            <w:tcW w:w="9629" w:type="dxa"/>
          </w:tcPr>
          <w:p w14:paraId="14DB7539" w14:textId="77777777" w:rsidR="00A35D6B" w:rsidRPr="00A35D6B" w:rsidRDefault="00A35D6B" w:rsidP="00A35D6B">
            <w:pPr>
              <w:keepNext/>
              <w:keepLines/>
              <w:overflowPunct/>
              <w:autoSpaceDE/>
              <w:autoSpaceDN/>
              <w:adjustRightInd/>
              <w:spacing w:before="120" w:after="180"/>
              <w:jc w:val="left"/>
              <w:textAlignment w:val="auto"/>
              <w:outlineLvl w:val="3"/>
              <w:rPr>
                <w:rFonts w:ascii="Arial" w:eastAsia="바탕" w:hAnsi="Arial"/>
                <w:sz w:val="24"/>
                <w:lang w:eastAsia="en-US"/>
              </w:rPr>
            </w:pPr>
            <w:bookmarkStart w:id="8" w:name="_Toc199944010"/>
            <w:r w:rsidRPr="00A35D6B">
              <w:rPr>
                <w:rFonts w:ascii="Arial" w:eastAsia="바탕" w:hAnsi="Arial"/>
                <w:sz w:val="24"/>
                <w:lang w:eastAsia="en-US"/>
              </w:rPr>
              <w:lastRenderedPageBreak/>
              <w:t>6.1.2.1</w:t>
            </w:r>
            <w:r w:rsidRPr="00A35D6B">
              <w:rPr>
                <w:rFonts w:ascii="Arial" w:eastAsia="바탕" w:hAnsi="Arial"/>
                <w:sz w:val="24"/>
                <w:lang w:eastAsia="en-US"/>
              </w:rPr>
              <w:tab/>
              <w:t>CRC attachment</w:t>
            </w:r>
            <w:bookmarkEnd w:id="8"/>
          </w:p>
          <w:p w14:paraId="422CB777"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Error detection is provided for the transport block through a CRC.</w:t>
            </w:r>
          </w:p>
          <w:p w14:paraId="48872D11" w14:textId="1CC076E0"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entire transport block shall be used to calculate the CRC parity bits. Denote the bits in a transport block delivered to L1 by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A-1</m:t>
                  </m:r>
                </m:sub>
              </m:sSub>
            </m:oMath>
            <w:r w:rsidRPr="00A35D6B">
              <w:rPr>
                <w:rFonts w:eastAsia="바탕"/>
                <w:sz w:val="20"/>
                <w:lang w:eastAsia="en-US"/>
              </w:rPr>
              <w:t xml:space="preserve">, and the parity bits by </w:t>
            </w:r>
            <m:oMath>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color w:val="FF0000"/>
                      <w:sz w:val="20"/>
                      <w:highlight w:val="yellow"/>
                      <w:lang w:eastAsia="en-US"/>
                    </w:rPr>
                    <m:t>0</m:t>
                  </m:r>
                </m:sub>
              </m:sSub>
              <m:r>
                <w:rPr>
                  <w:rFonts w:ascii="Cambria Math" w:eastAsia="바탕" w:hAnsi="Cambria Math"/>
                  <w:sz w:val="20"/>
                  <w:highlight w:val="yellow"/>
                  <w:lang w:eastAsia="en-US"/>
                </w:rPr>
                <m:t>,</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1</m:t>
                  </m:r>
                </m:sub>
              </m:sSub>
              <m:r>
                <w:rPr>
                  <w:rFonts w:ascii="Cambria Math" w:eastAsia="바탕" w:hAnsi="Cambria Math"/>
                  <w:sz w:val="20"/>
                  <w:highlight w:val="yellow"/>
                  <w:lang w:eastAsia="en-US"/>
                </w:rPr>
                <m:t xml:space="preserve">,…, </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L-1</m:t>
                  </m:r>
                </m:sub>
              </m:sSub>
            </m:oMath>
            <w:r w:rsidRPr="00A35D6B">
              <w:rPr>
                <w:rFonts w:eastAsia="바탕"/>
                <w:sz w:val="20"/>
                <w:lang w:eastAsia="en-US"/>
              </w:rPr>
              <w:t xml:space="preserve">, where </w:t>
            </w:r>
            <m:oMath>
              <m:r>
                <w:rPr>
                  <w:rFonts w:ascii="Cambria Math" w:eastAsia="바탕" w:hAnsi="Cambria Math"/>
                  <w:sz w:val="20"/>
                  <w:lang w:eastAsia="en-US"/>
                </w:rPr>
                <m:t>A</m:t>
              </m:r>
            </m:oMath>
            <w:r w:rsidRPr="00A35D6B">
              <w:rPr>
                <w:rFonts w:eastAsia="바탕"/>
                <w:sz w:val="20"/>
                <w:lang w:eastAsia="en-US"/>
              </w:rPr>
              <w:t xml:space="preserve"> is the payload size and </w:t>
            </w:r>
            <m:oMath>
              <m:r>
                <w:rPr>
                  <w:rFonts w:ascii="Cambria Math" w:eastAsia="바탕" w:hAnsi="Cambria Math"/>
                  <w:sz w:val="20"/>
                  <w:lang w:eastAsia="en-US"/>
                </w:rPr>
                <m:t>L</m:t>
              </m:r>
            </m:oMath>
            <w:r w:rsidRPr="00A35D6B">
              <w:rPr>
                <w:rFonts w:eastAsia="바탕"/>
                <w:sz w:val="20"/>
                <w:lang w:eastAsia="en-US"/>
              </w:rPr>
              <w:t xml:space="preserve"> is the number of parity bits. The lowest order information bit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oMath>
            <w:r w:rsidRPr="00A35D6B">
              <w:rPr>
                <w:rFonts w:eastAsia="바탕"/>
                <w:sz w:val="20"/>
                <w:lang w:eastAsia="en-US"/>
              </w:rPr>
              <w:t xml:space="preserve"> is mapped to the most significant bit of the transport block as defined in clause 6.1.1 of TS 38.391 [3].</w:t>
            </w:r>
          </w:p>
          <w:p w14:paraId="04D8C10B"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parity bits shall be computed and attached to the transport block according to clause 8.1, by setting </w:t>
            </w:r>
            <m:oMath>
              <m:r>
                <w:rPr>
                  <w:rFonts w:ascii="Cambria Math" w:eastAsia="바탕" w:hAnsi="Cambria Math"/>
                  <w:sz w:val="20"/>
                  <w:lang w:eastAsia="en-US"/>
                </w:rPr>
                <m:t>L</m:t>
              </m:r>
            </m:oMath>
            <w:r w:rsidRPr="00A35D6B">
              <w:rPr>
                <w:rFonts w:eastAsia="바탕"/>
                <w:sz w:val="20"/>
                <w:lang w:eastAsia="en-US"/>
              </w:rPr>
              <w:t xml:space="preserve"> to 16 bits if </w:t>
            </w:r>
            <m:oMath>
              <m:r>
                <w:rPr>
                  <w:rFonts w:ascii="Cambria Math" w:eastAsia="바탕" w:hAnsi="Cambria Math"/>
                  <w:sz w:val="20"/>
                  <w:lang w:eastAsia="en-US"/>
                </w:rPr>
                <m:t>A&gt;24</m:t>
              </m:r>
            </m:oMath>
            <w:r w:rsidRPr="00A35D6B">
              <w:rPr>
                <w:rFonts w:eastAsia="바탕"/>
                <w:sz w:val="20"/>
                <w:lang w:eastAsia="en-US"/>
              </w:rPr>
              <w:t xml:space="preserve">; and by setting </w:t>
            </w:r>
            <m:oMath>
              <m:r>
                <w:rPr>
                  <w:rFonts w:ascii="Cambria Math" w:eastAsia="바탕" w:hAnsi="Cambria Math"/>
                  <w:sz w:val="20"/>
                  <w:lang w:eastAsia="en-US"/>
                </w:rPr>
                <m:t>L</m:t>
              </m:r>
            </m:oMath>
            <w:r w:rsidRPr="00A35D6B">
              <w:rPr>
                <w:rFonts w:eastAsia="바탕"/>
                <w:sz w:val="20"/>
                <w:lang w:eastAsia="en-US"/>
              </w:rPr>
              <w:t xml:space="preserve"> to 6 bits otherwise.</w:t>
            </w:r>
          </w:p>
          <w:p w14:paraId="0A726AA3"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bits after CRC attachment are denoted </w:t>
            </w:r>
            <m:oMath>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B-1</m:t>
                  </m:r>
                </m:sub>
              </m:sSub>
            </m:oMath>
            <w:r w:rsidRPr="00A35D6B">
              <w:rPr>
                <w:rFonts w:eastAsia="바탕"/>
                <w:sz w:val="20"/>
                <w:lang w:eastAsia="en-US"/>
              </w:rPr>
              <w:t xml:space="preserve">, where </w:t>
            </w:r>
            <m:oMath>
              <m:r>
                <w:rPr>
                  <w:rFonts w:ascii="Cambria Math" w:eastAsia="바탕" w:hAnsi="Cambria Math"/>
                  <w:sz w:val="20"/>
                  <w:lang w:eastAsia="en-US"/>
                </w:rPr>
                <m:t>B=A+L</m:t>
              </m:r>
            </m:oMath>
            <w:r w:rsidRPr="00A35D6B">
              <w:rPr>
                <w:rFonts w:eastAsia="바탕"/>
                <w:sz w:val="20"/>
                <w:lang w:eastAsia="en-US"/>
              </w:rPr>
              <w:t>.</w:t>
            </w:r>
          </w:p>
          <w:p w14:paraId="335151A9" w14:textId="77777777" w:rsidR="00A35D6B" w:rsidRPr="00CE5D50" w:rsidRDefault="00A35D6B" w:rsidP="00A35D6B">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28955448" w14:textId="77777777" w:rsidR="00A35D6B" w:rsidRPr="00A35D6B" w:rsidRDefault="00A35D6B" w:rsidP="00A35D6B">
            <w:pPr>
              <w:keepNext/>
              <w:keepLines/>
              <w:overflowPunct/>
              <w:autoSpaceDE/>
              <w:autoSpaceDN/>
              <w:adjustRightInd/>
              <w:spacing w:before="120" w:after="180"/>
              <w:jc w:val="left"/>
              <w:textAlignment w:val="auto"/>
              <w:outlineLvl w:val="3"/>
              <w:rPr>
                <w:rFonts w:ascii="Arial" w:eastAsia="바탕" w:hAnsi="Arial"/>
                <w:sz w:val="24"/>
                <w:lang w:eastAsia="en-US"/>
              </w:rPr>
            </w:pPr>
            <w:bookmarkStart w:id="9" w:name="_Toc199944019"/>
            <w:r w:rsidRPr="00A35D6B">
              <w:rPr>
                <w:rFonts w:ascii="Arial" w:eastAsia="바탕" w:hAnsi="Arial"/>
                <w:sz w:val="24"/>
                <w:lang w:eastAsia="en-US"/>
              </w:rPr>
              <w:t>6.2.2.1</w:t>
            </w:r>
            <w:r w:rsidRPr="00A35D6B">
              <w:rPr>
                <w:rFonts w:ascii="Arial" w:eastAsia="바탕" w:hAnsi="Arial"/>
                <w:sz w:val="24"/>
                <w:lang w:eastAsia="en-US"/>
              </w:rPr>
              <w:tab/>
              <w:t>CRC attachment</w:t>
            </w:r>
            <w:bookmarkEnd w:id="9"/>
          </w:p>
          <w:p w14:paraId="03CF0528"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Error detection is provided for the transport block through a CRC.</w:t>
            </w:r>
          </w:p>
          <w:p w14:paraId="38058F72" w14:textId="0CBA971E"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entire transport block is used to calculate the CRC parity bits. Denote the bits in a transport block delivered to L1 by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A-1</m:t>
                  </m:r>
                </m:sub>
              </m:sSub>
            </m:oMath>
            <w:r w:rsidRPr="00A35D6B">
              <w:rPr>
                <w:rFonts w:eastAsia="바탕"/>
                <w:sz w:val="20"/>
                <w:lang w:eastAsia="en-US"/>
              </w:rPr>
              <w:t xml:space="preserve">, and the parity bits by </w:t>
            </w:r>
            <m:oMath>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color w:val="FF0000"/>
                      <w:sz w:val="20"/>
                      <w:highlight w:val="yellow"/>
                      <w:lang w:eastAsia="en-US"/>
                    </w:rPr>
                    <m:t>0</m:t>
                  </m:r>
                </m:sub>
              </m:sSub>
              <m:r>
                <w:rPr>
                  <w:rFonts w:ascii="Cambria Math" w:eastAsia="바탕" w:hAnsi="Cambria Math"/>
                  <w:sz w:val="20"/>
                  <w:highlight w:val="yellow"/>
                  <w:lang w:eastAsia="en-US"/>
                </w:rPr>
                <m:t>,</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1</m:t>
                  </m:r>
                </m:sub>
              </m:sSub>
              <m:r>
                <w:rPr>
                  <w:rFonts w:ascii="Cambria Math" w:eastAsia="바탕" w:hAnsi="Cambria Math"/>
                  <w:sz w:val="20"/>
                  <w:highlight w:val="yellow"/>
                  <w:lang w:eastAsia="en-US"/>
                </w:rPr>
                <m:t xml:space="preserve">,…, </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L-1</m:t>
                  </m:r>
                </m:sub>
              </m:sSub>
            </m:oMath>
            <w:r w:rsidRPr="00A35D6B">
              <w:rPr>
                <w:rFonts w:eastAsia="바탕"/>
                <w:sz w:val="20"/>
                <w:lang w:eastAsia="en-US"/>
              </w:rPr>
              <w:t xml:space="preserve">, where </w:t>
            </w:r>
            <m:oMath>
              <m:r>
                <w:rPr>
                  <w:rFonts w:ascii="Cambria Math" w:eastAsia="바탕" w:hAnsi="Cambria Math"/>
                  <w:sz w:val="20"/>
                  <w:lang w:eastAsia="en-US"/>
                </w:rPr>
                <m:t>A</m:t>
              </m:r>
            </m:oMath>
            <w:r w:rsidRPr="00A35D6B">
              <w:rPr>
                <w:rFonts w:eastAsia="바탕"/>
                <w:sz w:val="20"/>
                <w:lang w:eastAsia="en-US"/>
              </w:rPr>
              <w:t xml:space="preserve"> is the payload size and </w:t>
            </w:r>
            <m:oMath>
              <m:r>
                <w:rPr>
                  <w:rFonts w:ascii="Cambria Math" w:eastAsia="바탕" w:hAnsi="Cambria Math"/>
                  <w:sz w:val="20"/>
                  <w:lang w:eastAsia="en-US"/>
                </w:rPr>
                <m:t>L</m:t>
              </m:r>
            </m:oMath>
            <w:r w:rsidRPr="00A35D6B">
              <w:rPr>
                <w:rFonts w:eastAsia="바탕"/>
                <w:sz w:val="20"/>
                <w:lang w:eastAsia="en-US"/>
              </w:rPr>
              <w:t xml:space="preserve"> is the number of parity bits. The lowest order information bit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oMath>
            <w:r w:rsidRPr="00A35D6B">
              <w:rPr>
                <w:rFonts w:eastAsia="바탕"/>
                <w:sz w:val="20"/>
                <w:lang w:eastAsia="en-US"/>
              </w:rPr>
              <w:t xml:space="preserve"> is mapped to the most significant bit of the transport block as defined in clause 6.1.1 of TS 38.391 [3].</w:t>
            </w:r>
          </w:p>
          <w:p w14:paraId="485CDFEE"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parity bits are computed and attached to the transport block according to clause 8.1, by setting </w:t>
            </w:r>
            <m:oMath>
              <m:r>
                <w:rPr>
                  <w:rFonts w:ascii="Cambria Math" w:eastAsia="바탕" w:hAnsi="Cambria Math"/>
                  <w:sz w:val="20"/>
                  <w:lang w:eastAsia="en-US"/>
                </w:rPr>
                <m:t>L</m:t>
              </m:r>
            </m:oMath>
            <w:r w:rsidRPr="00A35D6B">
              <w:rPr>
                <w:rFonts w:eastAsia="바탕"/>
                <w:sz w:val="20"/>
                <w:lang w:eastAsia="en-US"/>
              </w:rPr>
              <w:t xml:space="preserve"> to 16 bits if </w:t>
            </w:r>
            <m:oMath>
              <m:r>
                <w:rPr>
                  <w:rFonts w:ascii="Cambria Math" w:eastAsia="바탕" w:hAnsi="Cambria Math"/>
                  <w:sz w:val="20"/>
                  <w:lang w:eastAsia="en-US"/>
                </w:rPr>
                <m:t>A&gt;24</m:t>
              </m:r>
            </m:oMath>
            <w:r w:rsidRPr="00A35D6B">
              <w:rPr>
                <w:rFonts w:eastAsia="바탕"/>
                <w:sz w:val="20"/>
                <w:lang w:eastAsia="en-US"/>
              </w:rPr>
              <w:t xml:space="preserve">; and by setting </w:t>
            </w:r>
            <m:oMath>
              <m:r>
                <w:rPr>
                  <w:rFonts w:ascii="Cambria Math" w:eastAsia="바탕" w:hAnsi="Cambria Math"/>
                  <w:sz w:val="20"/>
                  <w:lang w:eastAsia="en-US"/>
                </w:rPr>
                <m:t>L</m:t>
              </m:r>
            </m:oMath>
            <w:r w:rsidRPr="00A35D6B">
              <w:rPr>
                <w:rFonts w:eastAsia="바탕"/>
                <w:sz w:val="20"/>
                <w:lang w:eastAsia="en-US"/>
              </w:rPr>
              <w:t xml:space="preserve"> to 6 bits otherwise.</w:t>
            </w:r>
          </w:p>
          <w:p w14:paraId="2E078D4C" w14:textId="77777777" w:rsidR="00A35D6B" w:rsidRPr="00A35D6B" w:rsidRDefault="00A35D6B" w:rsidP="00A35D6B">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bits after CRC attachment are denoted </w:t>
            </w:r>
            <m:oMath>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B-1</m:t>
                  </m:r>
                </m:sub>
              </m:sSub>
            </m:oMath>
            <w:r w:rsidRPr="00A35D6B">
              <w:rPr>
                <w:rFonts w:eastAsia="바탕"/>
                <w:sz w:val="20"/>
                <w:lang w:eastAsia="en-US"/>
              </w:rPr>
              <w:t xml:space="preserve">, where </w:t>
            </w:r>
            <m:oMath>
              <m:r>
                <w:rPr>
                  <w:rFonts w:ascii="Cambria Math" w:eastAsia="바탕" w:hAnsi="Cambria Math"/>
                  <w:sz w:val="20"/>
                  <w:lang w:eastAsia="en-US"/>
                </w:rPr>
                <m:t>B=A+L</m:t>
              </m:r>
            </m:oMath>
            <w:r w:rsidRPr="00A35D6B">
              <w:rPr>
                <w:rFonts w:eastAsia="바탕"/>
                <w:sz w:val="20"/>
                <w:lang w:eastAsia="en-US"/>
              </w:rPr>
              <w:t>.</w:t>
            </w:r>
          </w:p>
          <w:p w14:paraId="460057E8" w14:textId="1344F592" w:rsidR="00A35D6B" w:rsidRPr="00A35D6B" w:rsidRDefault="00A35D6B" w:rsidP="00A35D6B">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tc>
      </w:tr>
    </w:tbl>
    <w:p w14:paraId="22A38319" w14:textId="77777777" w:rsidR="00A35D6B" w:rsidRDefault="00A35D6B" w:rsidP="00C454F2">
      <w:pPr>
        <w:suppressAutoHyphens/>
        <w:ind w:firstLineChars="100" w:firstLine="220"/>
        <w:rPr>
          <w:bCs/>
          <w:szCs w:val="22"/>
          <w:lang w:eastAsia="ko-KR"/>
        </w:rPr>
      </w:pPr>
    </w:p>
    <w:p w14:paraId="363CDE67" w14:textId="09D40E15" w:rsidR="00E40702" w:rsidRPr="0054286D" w:rsidRDefault="00E40702" w:rsidP="00C454F2">
      <w:pPr>
        <w:suppressAutoHyphens/>
        <w:ind w:firstLineChars="100" w:firstLine="220"/>
        <w:rPr>
          <w:bCs/>
          <w:szCs w:val="22"/>
          <w:lang w:eastAsia="ko-KR"/>
        </w:rPr>
      </w:pPr>
    </w:p>
    <w:p w14:paraId="42DA6AC6" w14:textId="47B4358B" w:rsidR="0060538A" w:rsidRPr="007C0AE6" w:rsidRDefault="0008023A" w:rsidP="00633AB2">
      <w:pPr>
        <w:pStyle w:val="30"/>
        <w:rPr>
          <w:b/>
          <w:bCs/>
        </w:rPr>
      </w:pPr>
      <w:r w:rsidRPr="007C0AE6">
        <w:rPr>
          <w:rFonts w:hint="eastAsia"/>
          <w:b/>
          <w:bCs/>
        </w:rPr>
        <w:t xml:space="preserve">Defining of </w:t>
      </w:r>
      <m:oMath>
        <m:sSub>
          <m:sSubPr>
            <m:ctrlPr>
              <w:rPr>
                <w:rFonts w:ascii="Cambria Math" w:hAnsi="Cambria Math"/>
                <w:b/>
                <w:bCs/>
                <w:i/>
              </w:rPr>
            </m:ctrlPr>
          </m:sSubPr>
          <m:e>
            <m:r>
              <m:rPr>
                <m:sty m:val="bi"/>
              </m:rPr>
              <w:rPr>
                <w:rFonts w:ascii="Cambria Math" w:hAnsi="Cambria Math"/>
              </w:rPr>
              <m:t>I</m:t>
            </m:r>
          </m:e>
          <m:sub>
            <m:r>
              <m:rPr>
                <m:sty m:val="b"/>
              </m:rPr>
              <w:rPr>
                <w:rFonts w:ascii="Cambria Math" w:hAnsi="Cambria Math"/>
              </w:rPr>
              <m:t>add</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nor/>
              </m:rPr>
              <w:rPr>
                <w:rFonts w:ascii="Cambria Math" w:hAnsi="Cambria Math" w:hint="eastAsia"/>
                <w:b/>
                <w:bCs/>
              </w:rPr>
              <m:t>code</m:t>
            </m:r>
          </m:sub>
        </m:sSub>
      </m:oMath>
    </w:p>
    <w:p w14:paraId="29679B44" w14:textId="66D42794" w:rsidR="00BD25F0" w:rsidRPr="00FB4663" w:rsidRDefault="00BD25F0" w:rsidP="00FB4663">
      <w:pPr>
        <w:suppressAutoHyphens/>
        <w:ind w:firstLineChars="100" w:firstLine="220"/>
        <w:rPr>
          <w:color w:val="000000" w:themeColor="text1"/>
          <w:szCs w:val="22"/>
          <w:lang w:val="en-US" w:eastAsia="ko-KR"/>
        </w:rPr>
      </w:pPr>
      <w:r w:rsidRPr="00BD25F0">
        <w:rPr>
          <w:rFonts w:hint="eastAsia"/>
          <w:bCs/>
          <w:color w:val="000000" w:themeColor="text1"/>
          <w:szCs w:val="22"/>
          <w:lang w:val="en-US" w:eastAsia="ko-KR"/>
        </w:rPr>
        <w:t xml:space="preserve">Before defining </w:t>
      </w:r>
      <m:oMath>
        <m:sSub>
          <m:sSubPr>
            <m:ctrlPr>
              <w:rPr>
                <w:rFonts w:ascii="Cambria Math" w:hAnsi="Cambria Math"/>
                <w:i/>
                <w:sz w:val="28"/>
                <w:szCs w:val="28"/>
                <w:lang w:val="en-US" w:eastAsia="ko-KR"/>
              </w:rPr>
            </m:ctrlPr>
          </m:sSubPr>
          <m:e>
            <m:r>
              <w:rPr>
                <w:rFonts w:ascii="Cambria Math" w:hAnsi="Cambria Math"/>
              </w:rPr>
              <m:t>I</m:t>
            </m:r>
          </m:e>
          <m:sub>
            <m:r>
              <m:rPr>
                <m:sty m:val="p"/>
              </m:rPr>
              <w:rPr>
                <w:rFonts w:ascii="Cambria Math" w:hAnsi="Cambria Math"/>
              </w:rPr>
              <m:t>add</m:t>
            </m:r>
          </m:sub>
        </m:sSub>
      </m:oMath>
      <w:r>
        <w:rPr>
          <w:rFonts w:hint="eastAsia"/>
          <w:lang w:eastAsia="ko-KR"/>
        </w:rPr>
        <w:t xml:space="preserve"> and </w:t>
      </w:r>
      <m:oMath>
        <m:sSub>
          <m:sSubPr>
            <m:ctrlPr>
              <w:rPr>
                <w:rFonts w:ascii="Cambria Math" w:hAnsi="Cambria Math"/>
                <w:i/>
              </w:rPr>
            </m:ctrlPr>
          </m:sSubPr>
          <m:e>
            <m:r>
              <w:rPr>
                <w:rFonts w:ascii="Cambria Math" w:hAnsi="Cambria Math"/>
              </w:rPr>
              <m:t>R</m:t>
            </m:r>
          </m:e>
          <m:sub>
            <m:r>
              <m:rPr>
                <m:nor/>
              </m:rPr>
              <w:rPr>
                <w:rFonts w:ascii="Cambria Math" w:hAnsi="Cambria Math" w:hint="eastAsia"/>
              </w:rPr>
              <m:t>code</m:t>
            </m:r>
          </m:sub>
        </m:sSub>
      </m:oMath>
      <w:r w:rsidR="00B0587D">
        <w:rPr>
          <w:rFonts w:hint="eastAsia"/>
          <w:lang w:eastAsia="ko-KR"/>
        </w:rPr>
        <w:t xml:space="preserve"> in clause </w:t>
      </w:r>
      <w:r w:rsidR="00DA412A">
        <w:rPr>
          <w:rFonts w:hint="eastAsia"/>
          <w:lang w:eastAsia="ko-KR"/>
        </w:rPr>
        <w:t xml:space="preserve">7.1.1, they are </w:t>
      </w:r>
      <w:r w:rsidR="002A79D9">
        <w:rPr>
          <w:rFonts w:hint="eastAsia"/>
          <w:lang w:eastAsia="ko-KR"/>
        </w:rPr>
        <w:t xml:space="preserve">already </w:t>
      </w:r>
      <w:r w:rsidR="00DA412A">
        <w:rPr>
          <w:rFonts w:hint="eastAsia"/>
          <w:lang w:eastAsia="ko-KR"/>
        </w:rPr>
        <w:t>used in clause 6.1.2.3, and clause 6.1.3</w:t>
      </w:r>
      <w:r w:rsidR="007A382D">
        <w:rPr>
          <w:rFonts w:hint="eastAsia"/>
          <w:lang w:eastAsia="ko-KR"/>
        </w:rPr>
        <w:t>,</w:t>
      </w:r>
      <w:r w:rsidR="00DA412A">
        <w:rPr>
          <w:rFonts w:hint="eastAsia"/>
          <w:lang w:eastAsia="ko-KR"/>
        </w:rPr>
        <w:t xml:space="preserve"> respectively.</w:t>
      </w:r>
      <w:r w:rsidR="002B38C1">
        <w:rPr>
          <w:rFonts w:hint="eastAsia"/>
          <w:lang w:eastAsia="ko-KR"/>
        </w:rPr>
        <w:t xml:space="preserve"> It </w:t>
      </w:r>
      <w:r w:rsidR="00871C77">
        <w:rPr>
          <w:rFonts w:hint="eastAsia"/>
          <w:lang w:eastAsia="ko-KR"/>
        </w:rPr>
        <w:t>would be</w:t>
      </w:r>
      <w:r w:rsidR="002B38C1">
        <w:rPr>
          <w:rFonts w:hint="eastAsia"/>
          <w:lang w:eastAsia="ko-KR"/>
        </w:rPr>
        <w:t xml:space="preserve"> better to define</w:t>
      </w:r>
      <w:r w:rsidR="005C3987">
        <w:rPr>
          <w:rFonts w:hint="eastAsia"/>
          <w:lang w:eastAsia="ko-KR"/>
        </w:rPr>
        <w:t xml:space="preserve"> them</w:t>
      </w:r>
      <w:r w:rsidR="002B38C1">
        <w:rPr>
          <w:rFonts w:hint="eastAsia"/>
          <w:lang w:eastAsia="ko-KR"/>
        </w:rPr>
        <w:t xml:space="preserve"> in </w:t>
      </w:r>
      <w:r w:rsidR="002B38C1" w:rsidRPr="002B38C1">
        <w:rPr>
          <w:rFonts w:hint="eastAsia"/>
        </w:rPr>
        <w:t>Clause 3.2</w:t>
      </w:r>
      <w:r w:rsidR="006E21AC">
        <w:rPr>
          <w:rFonts w:hint="eastAsia"/>
          <w:lang w:eastAsia="ko-KR"/>
        </w:rPr>
        <w:t xml:space="preserve"> before </w:t>
      </w:r>
      <w:r w:rsidR="00E91ECB">
        <w:rPr>
          <w:rFonts w:hint="eastAsia"/>
          <w:lang w:eastAsia="ko-KR"/>
        </w:rPr>
        <w:t>their usage</w:t>
      </w:r>
      <w:r w:rsidR="006E21AC">
        <w:rPr>
          <w:rFonts w:hint="eastAsia"/>
          <w:lang w:eastAsia="ko-KR"/>
        </w:rPr>
        <w:t>.</w:t>
      </w:r>
    </w:p>
    <w:tbl>
      <w:tblPr>
        <w:tblStyle w:val="aa"/>
        <w:tblW w:w="0" w:type="auto"/>
        <w:tblLook w:val="04A0" w:firstRow="1" w:lastRow="0" w:firstColumn="1" w:lastColumn="0" w:noHBand="0" w:noVBand="1"/>
      </w:tblPr>
      <w:tblGrid>
        <w:gridCol w:w="9629"/>
      </w:tblGrid>
      <w:tr w:rsidR="0060538A" w:rsidRPr="006635B3" w14:paraId="6A22C611" w14:textId="77777777" w:rsidTr="003F35C0">
        <w:tc>
          <w:tcPr>
            <w:tcW w:w="9629" w:type="dxa"/>
          </w:tcPr>
          <w:p w14:paraId="45CB98CD" w14:textId="77777777" w:rsidR="00A7374F" w:rsidRPr="00FF1D4B" w:rsidRDefault="00A7374F" w:rsidP="00FF1D4B">
            <w:pPr>
              <w:rPr>
                <w:sz w:val="24"/>
                <w:szCs w:val="22"/>
              </w:rPr>
            </w:pPr>
            <w:bookmarkStart w:id="10" w:name="_Toc199936581"/>
            <w:r w:rsidRPr="00FF1D4B">
              <w:rPr>
                <w:sz w:val="24"/>
                <w:szCs w:val="22"/>
              </w:rPr>
              <w:t>6.1.2.3</w:t>
            </w:r>
            <w:r w:rsidRPr="00FF1D4B">
              <w:rPr>
                <w:sz w:val="24"/>
                <w:szCs w:val="22"/>
              </w:rPr>
              <w:tab/>
              <w:t>Channel coding or omission</w:t>
            </w:r>
            <w:bookmarkEnd w:id="10"/>
          </w:p>
          <w:p w14:paraId="20C3FDD6" w14:textId="22B29836" w:rsidR="00A7374F" w:rsidRPr="000C3344" w:rsidRDefault="00A7374F" w:rsidP="000C3344">
            <w:pPr>
              <w:rPr>
                <w:rFonts w:eastAsiaTheme="minorEastAsia"/>
                <w:lang w:eastAsia="ko-KR"/>
              </w:rPr>
            </w:pPr>
            <w:r>
              <w:t xml:space="preserve">Only if </w:t>
            </w:r>
            <m:oMath>
              <m:sSub>
                <m:sSubPr>
                  <m:ctrlPr>
                    <w:rPr>
                      <w:rFonts w:ascii="Cambria Math" w:hAnsi="Cambria Math"/>
                      <w:i/>
                      <w:highlight w:val="yellow"/>
                    </w:rPr>
                  </m:ctrlPr>
                </m:sSubPr>
                <m:e>
                  <m:r>
                    <w:rPr>
                      <w:rFonts w:ascii="Cambria Math" w:hAnsi="Cambria Math"/>
                      <w:highlight w:val="yellow"/>
                    </w:rPr>
                    <m:t>R</m:t>
                  </m:r>
                </m:e>
                <m:sub>
                  <m:r>
                    <m:rPr>
                      <m:nor/>
                    </m:rPr>
                    <w:rPr>
                      <w:rFonts w:ascii="Cambria Math" w:hAnsi="Cambria Math"/>
                      <w:highlight w:val="yellow"/>
                    </w:rPr>
                    <m:t>code</m:t>
                  </m:r>
                </m:sub>
              </m:sSub>
            </m:oMath>
            <w:r>
              <w:t xml:space="preserve"> indicates that no channel coding is used, the bits after block repetition are re-denoted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t>, and the remainder of this clause shall be omitted.</w:t>
            </w:r>
          </w:p>
          <w:p w14:paraId="6145AA29" w14:textId="77777777" w:rsidR="00A7374F" w:rsidRDefault="00A7374F" w:rsidP="003F35C0">
            <w:pPr>
              <w:pStyle w:val="30"/>
              <w:numPr>
                <w:ilvl w:val="0"/>
                <w:numId w:val="0"/>
              </w:numPr>
              <w:ind w:left="720" w:hanging="720"/>
              <w:rPr>
                <w:rFonts w:eastAsiaTheme="minorEastAsia"/>
              </w:rPr>
            </w:pPr>
          </w:p>
          <w:p w14:paraId="503F0F43" w14:textId="5BD6FA1A" w:rsidR="0060538A" w:rsidRPr="00EF5B6C" w:rsidRDefault="0060538A" w:rsidP="003F35C0">
            <w:pPr>
              <w:pStyle w:val="30"/>
              <w:numPr>
                <w:ilvl w:val="0"/>
                <w:numId w:val="0"/>
              </w:numPr>
              <w:ind w:left="720" w:hanging="720"/>
            </w:pPr>
            <w:r>
              <w:t>6</w:t>
            </w:r>
            <w:r w:rsidRPr="00EF5B6C">
              <w:t>.1.</w:t>
            </w:r>
            <w:r>
              <w:t>3</w:t>
            </w:r>
            <w:r w:rsidRPr="00EF5B6C">
              <w:tab/>
              <w:t>D2R</w:t>
            </w:r>
            <w:r>
              <w:t>-amble</w:t>
            </w:r>
            <w:r w:rsidRPr="00EF5B6C">
              <w:t xml:space="preserve"> </w:t>
            </w:r>
            <w:r>
              <w:t>insertion</w:t>
            </w:r>
          </w:p>
          <w:p w14:paraId="1E39554F" w14:textId="77777777" w:rsidR="0060538A" w:rsidRPr="00EF5B6C" w:rsidRDefault="0060538A" w:rsidP="003F35C0">
            <w:r w:rsidRPr="00EF5B6C">
              <w:t>The</w:t>
            </w:r>
            <w:r>
              <w:t xml:space="preserve"> bits of the</w:t>
            </w:r>
            <w:r w:rsidRPr="00EF5B6C">
              <w:t xml:space="preserve"> D2R preamble signal</w:t>
            </w:r>
            <w:r>
              <w:t>,</w:t>
            </w:r>
            <w:r w:rsidRPr="00EF5B6C">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188A749E" w14:textId="77777777" w:rsidR="0060538A" w:rsidRPr="00EF5B6C" w:rsidRDefault="0060538A" w:rsidP="003F35C0">
            <w:r w:rsidRPr="00EF5B6C">
              <w:t>The</w:t>
            </w:r>
            <w:r>
              <w:t xml:space="preserve"> bits of the</w:t>
            </w:r>
            <w:r w:rsidRPr="00EF5B6C">
              <w:t xml:space="preserve"> D2R midamble signal</w:t>
            </w:r>
            <w:r>
              <w:t>,</w:t>
            </w:r>
            <w:r w:rsidRPr="00EF5B6C">
              <w:t xml:space="preserve">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12A89EBA" w14:textId="77777777" w:rsidR="0060538A" w:rsidRDefault="0060538A" w:rsidP="003F35C0">
            <w:r w:rsidRPr="00EF5B6C">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w:t>
            </w:r>
            <w:r w:rsidRPr="00C87B84">
              <w:t xml:space="preserve"> </w:t>
            </w:r>
            <w:r>
              <w:t>where</w:t>
            </w:r>
          </w:p>
          <w:p w14:paraId="3C2FB469" w14:textId="3EBAD6E9" w:rsidR="00B0587D" w:rsidRPr="00CB2309" w:rsidRDefault="0060538A" w:rsidP="00CB2309">
            <w:pPr>
              <w:pStyle w:val="EQ"/>
              <w:rPr>
                <w:rFonts w:eastAsiaTheme="minorEastAsia"/>
                <w:i/>
                <w:lang w:eastAsia="ko-KR"/>
              </w:rPr>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highlight w:val="yellow"/>
                              </w:rPr>
                            </m:ctrlPr>
                          </m:sSubPr>
                          <m:e>
                            <m:r>
                              <w:rPr>
                                <w:rFonts w:ascii="Cambria Math" w:hAnsi="Cambria Math"/>
                                <w:highlight w:val="yellow"/>
                              </w:rPr>
                              <m:t>I</m:t>
                            </m:r>
                          </m:e>
                          <m:sub>
                            <m:r>
                              <m:rPr>
                                <m:nor/>
                              </m:rPr>
                              <w:rPr>
                                <w:rFonts w:ascii="Cambria Math"/>
                                <w:highlight w:val="yellow"/>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1F3DE2A2" w14:textId="77777777" w:rsidR="00B0587D" w:rsidRDefault="00B0587D" w:rsidP="00B0587D">
            <w:pPr>
              <w:rPr>
                <w:rFonts w:eastAsiaTheme="minorEastAsia"/>
                <w:lang w:eastAsia="ko-KR"/>
              </w:rPr>
            </w:pPr>
          </w:p>
          <w:p w14:paraId="7752955B" w14:textId="45A6987F" w:rsidR="00B0587D" w:rsidDel="006F406F" w:rsidRDefault="00B0587D" w:rsidP="00E6094C">
            <w:pPr>
              <w:pStyle w:val="30"/>
              <w:numPr>
                <w:ilvl w:val="0"/>
                <w:numId w:val="0"/>
              </w:numPr>
              <w:ind w:left="720" w:hanging="720"/>
            </w:pPr>
            <w:bookmarkStart w:id="11" w:name="_Toc199936600"/>
            <w:r>
              <w:t>7</w:t>
            </w:r>
            <w:r w:rsidDel="006F406F">
              <w:t>.1.1</w:t>
            </w:r>
            <w:r w:rsidDel="006F406F">
              <w:tab/>
            </w:r>
            <w:r>
              <w:t>Device procedure for D2R generation</w:t>
            </w:r>
            <w:bookmarkEnd w:id="11"/>
          </w:p>
          <w:p w14:paraId="3638CD1A" w14:textId="77777777" w:rsidR="00B0587D" w:rsidDel="006F406F" w:rsidRDefault="00B0587D" w:rsidP="00B0587D">
            <w:bookmarkStart w:id="12" w:name="_Hlk199437820"/>
            <w:r w:rsidDel="006F406F">
              <w:t xml:space="preserve">A device shall </w:t>
            </w:r>
            <w:r>
              <w:t>generate the D2R</w:t>
            </w:r>
            <w:r w:rsidDel="006F406F">
              <w:t xml:space="preserve"> transmission using the following parameters </w:t>
            </w:r>
            <w:r>
              <w:t>provided by higher layers</w:t>
            </w:r>
            <w:r w:rsidDel="006F406F">
              <w:t>:</w:t>
            </w:r>
          </w:p>
          <w:p w14:paraId="3C2140D4" w14:textId="77777777" w:rsidR="00B0587D" w:rsidDel="006F406F" w:rsidRDefault="00B0587D" w:rsidP="00B0587D">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62C0CB72" w14:textId="77777777" w:rsidR="00B0587D" w:rsidDel="006F406F" w:rsidRDefault="00B0587D" w:rsidP="00B0587D">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1949CABB" w14:textId="77777777" w:rsidR="00B0587D" w:rsidDel="006F406F" w:rsidRDefault="00B0587D" w:rsidP="00B0587D">
            <w:pPr>
              <w:pStyle w:val="B1"/>
            </w:pPr>
            <w:r w:rsidDel="006F406F">
              <w:t>-</w:t>
            </w:r>
            <w:r w:rsidDel="006F406F">
              <w:tab/>
              <w:t>the</w:t>
            </w:r>
            <w:r>
              <w:t xml:space="preserve"> </w:t>
            </w:r>
            <w:r w:rsidDel="006F406F">
              <w:t>small frequency shift factor</w:t>
            </w:r>
            <w:r>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3EF31424" w14:textId="77777777" w:rsidR="00B0587D" w:rsidDel="006F406F" w:rsidRDefault="00B0587D" w:rsidP="00B0587D">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0E58895D" w14:textId="77777777" w:rsidR="00B0587D" w:rsidRDefault="00B0587D" w:rsidP="00B0587D">
            <w:pPr>
              <w:pStyle w:val="B1"/>
            </w:pPr>
            <w:r w:rsidDel="006F406F">
              <w:t>-</w:t>
            </w:r>
            <w:r w:rsidDel="006F406F">
              <w:tab/>
              <w:t xml:space="preserve">sequence length </w:t>
            </w:r>
            <w:r>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59A77EB" w14:textId="77777777" w:rsidR="00B0587D" w:rsidDel="006F406F" w:rsidRDefault="00B0587D" w:rsidP="00B0587D">
            <w:pPr>
              <w:pStyle w:val="B1"/>
            </w:pPr>
            <w:r>
              <w:t>-</w:t>
            </w:r>
            <w:r>
              <w:tab/>
              <w:t xml:space="preserve">the additional D2R midamble insertion indicator, </w:t>
            </w:r>
            <m:oMath>
              <m:sSub>
                <m:sSubPr>
                  <m:ctrlPr>
                    <w:rPr>
                      <w:rFonts w:ascii="Cambria Math" w:hAnsi="Cambria Math"/>
                      <w:i/>
                      <w:highlight w:val="yellow"/>
                    </w:rPr>
                  </m:ctrlPr>
                </m:sSubPr>
                <m:e>
                  <m:r>
                    <w:rPr>
                      <w:rFonts w:ascii="Cambria Math" w:hAnsi="Cambria Math"/>
                      <w:highlight w:val="yellow"/>
                    </w:rPr>
                    <m:t>I</m:t>
                  </m:r>
                </m:e>
                <m:sub>
                  <m:r>
                    <m:rPr>
                      <m:nor/>
                    </m:rPr>
                    <w:rPr>
                      <w:rFonts w:ascii="Cambria Math" w:hAnsi="Cambria Math"/>
                      <w:highlight w:val="yellow"/>
                    </w:rPr>
                    <m:t>add</m:t>
                  </m:r>
                </m:sub>
              </m:sSub>
            </m:oMath>
          </w:p>
          <w:p w14:paraId="0135058E" w14:textId="1E1B653F" w:rsidR="0060538A" w:rsidRPr="00B66287" w:rsidRDefault="00B0587D" w:rsidP="00B66287">
            <w:pPr>
              <w:pStyle w:val="B1"/>
              <w:rPr>
                <w:rFonts w:eastAsiaTheme="minorEastAsia"/>
                <w:lang w:eastAsia="ko-KR"/>
              </w:rPr>
            </w:pPr>
            <w:r w:rsidDel="006F406F">
              <w:t>-</w:t>
            </w:r>
            <w:r w:rsidDel="006F406F">
              <w:tab/>
              <w:t xml:space="preserve">the channel coding </w:t>
            </w:r>
            <w:r>
              <w:t>indicator</w:t>
            </w:r>
            <w:r w:rsidDel="006F406F">
              <w:t xml:space="preserve">, </w:t>
            </w:r>
            <m:oMath>
              <m:sSub>
                <m:sSubPr>
                  <m:ctrlPr>
                    <w:rPr>
                      <w:rFonts w:ascii="Cambria Math" w:hAnsi="Cambria Math"/>
                      <w:i/>
                      <w:highlight w:val="yellow"/>
                    </w:rPr>
                  </m:ctrlPr>
                </m:sSubPr>
                <m:e>
                  <m:r>
                    <w:rPr>
                      <w:rFonts w:ascii="Cambria Math" w:hAnsi="Cambria Math"/>
                      <w:highlight w:val="yellow"/>
                    </w:rPr>
                    <m:t>R</m:t>
                  </m:r>
                </m:e>
                <m:sub>
                  <m:r>
                    <m:rPr>
                      <m:nor/>
                    </m:rPr>
                    <w:rPr>
                      <w:rFonts w:ascii="Cambria Math" w:hAnsi="Cambria Math"/>
                      <w:highlight w:val="yellow"/>
                    </w:rPr>
                    <m:t>code</m:t>
                  </m:r>
                </m:sub>
              </m:sSub>
            </m:oMath>
            <w:bookmarkEnd w:id="12"/>
          </w:p>
        </w:tc>
      </w:tr>
    </w:tbl>
    <w:p w14:paraId="2F8EF502" w14:textId="77777777" w:rsidR="00DC464D" w:rsidRPr="0060538A" w:rsidRDefault="00DC464D" w:rsidP="00C454F2">
      <w:pPr>
        <w:suppressAutoHyphens/>
        <w:ind w:firstLineChars="100" w:firstLine="220"/>
        <w:rPr>
          <w:bCs/>
          <w:szCs w:val="22"/>
          <w:lang w:eastAsia="ko-KR"/>
        </w:rPr>
      </w:pPr>
    </w:p>
    <w:p w14:paraId="017EF9D0" w14:textId="168E7C19" w:rsidR="00952782" w:rsidRDefault="00952782" w:rsidP="0096711F">
      <w:pPr>
        <w:suppressAutoHyphens/>
        <w:ind w:firstLineChars="100" w:firstLine="220"/>
        <w:jc w:val="left"/>
        <w:rPr>
          <w:b/>
          <w:bCs/>
          <w:i/>
          <w:iCs/>
          <w:lang w:eastAsia="ko-KR"/>
        </w:rPr>
      </w:pPr>
    </w:p>
    <w:p w14:paraId="0DB5E44D" w14:textId="733B812D" w:rsidR="0096711F" w:rsidRPr="001202ED" w:rsidRDefault="0096711F" w:rsidP="0096711F">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sidR="00C84691">
        <w:rPr>
          <w:b/>
          <w:i/>
          <w:iCs/>
          <w:color w:val="000000" w:themeColor="text1"/>
          <w:szCs w:val="22"/>
          <w:lang w:val="en-US" w:eastAsia="ko-KR"/>
        </w:rPr>
        <w:t>7</w:t>
      </w:r>
      <w:r w:rsidRPr="001202ED">
        <w:rPr>
          <w:rFonts w:hint="eastAsia"/>
          <w:b/>
          <w:i/>
          <w:iCs/>
          <w:color w:val="000000" w:themeColor="text1"/>
          <w:szCs w:val="22"/>
          <w:lang w:val="en-US" w:eastAsia="ko-KR"/>
        </w:rPr>
        <w:t xml:space="preserve">. Adopt the following text proposal </w:t>
      </w:r>
      <w:r w:rsidR="009A5AB4">
        <w:rPr>
          <w:b/>
          <w:i/>
          <w:iCs/>
          <w:color w:val="000000" w:themeColor="text1"/>
          <w:szCs w:val="22"/>
          <w:lang w:val="en-US" w:eastAsia="ko-KR"/>
        </w:rPr>
        <w:t xml:space="preserve">for Clause 3.2 </w:t>
      </w:r>
      <w:r w:rsidRPr="001202ED">
        <w:rPr>
          <w:rFonts w:hint="eastAsia"/>
          <w:b/>
          <w:i/>
          <w:iCs/>
          <w:color w:val="000000" w:themeColor="text1"/>
          <w:szCs w:val="22"/>
          <w:lang w:val="en-US" w:eastAsia="ko-KR"/>
        </w:rPr>
        <w:t>in TS 38.291</w:t>
      </w:r>
    </w:p>
    <w:tbl>
      <w:tblPr>
        <w:tblStyle w:val="aa"/>
        <w:tblW w:w="0" w:type="auto"/>
        <w:tblLook w:val="04A0" w:firstRow="1" w:lastRow="0" w:firstColumn="1" w:lastColumn="0" w:noHBand="0" w:noVBand="1"/>
      </w:tblPr>
      <w:tblGrid>
        <w:gridCol w:w="9629"/>
      </w:tblGrid>
      <w:tr w:rsidR="0096711F" w14:paraId="09F6A0CD" w14:textId="77777777" w:rsidTr="00EB7C82">
        <w:tc>
          <w:tcPr>
            <w:tcW w:w="9629" w:type="dxa"/>
          </w:tcPr>
          <w:p w14:paraId="5037FA00" w14:textId="0E7EA925" w:rsidR="001A2EE9" w:rsidRDefault="001A2EE9" w:rsidP="001A2EE9">
            <w:pPr>
              <w:keepNext/>
              <w:keepLines/>
              <w:overflowPunct/>
              <w:autoSpaceDE/>
              <w:autoSpaceDN/>
              <w:adjustRightInd/>
              <w:spacing w:before="180" w:after="180"/>
              <w:jc w:val="left"/>
              <w:textAlignment w:val="auto"/>
              <w:outlineLvl w:val="1"/>
              <w:rPr>
                <w:rFonts w:ascii="Arial" w:eastAsia="바탕" w:hAnsi="Arial"/>
                <w:sz w:val="32"/>
                <w:lang w:eastAsia="en-US"/>
              </w:rPr>
            </w:pPr>
            <w:bookmarkStart w:id="13" w:name="_Toc199943993"/>
            <w:r w:rsidRPr="001A2EE9">
              <w:rPr>
                <w:rFonts w:ascii="Arial" w:eastAsia="바탕" w:hAnsi="Arial"/>
                <w:sz w:val="32"/>
                <w:lang w:eastAsia="en-US"/>
              </w:rPr>
              <w:t>3.2</w:t>
            </w:r>
            <w:r w:rsidRPr="001A2EE9">
              <w:rPr>
                <w:rFonts w:ascii="Arial" w:eastAsia="바탕" w:hAnsi="Arial"/>
                <w:sz w:val="32"/>
                <w:lang w:eastAsia="en-US"/>
              </w:rPr>
              <w:tab/>
              <w:t>Symbols</w:t>
            </w:r>
            <w:bookmarkEnd w:id="13"/>
          </w:p>
          <w:p w14:paraId="4D987AAE" w14:textId="674529FF" w:rsidR="0096711F" w:rsidRPr="00C01E47" w:rsidRDefault="00C70785" w:rsidP="00C01E47">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3649AD1B" w14:textId="128DBE2E" w:rsidR="00D02BF4" w:rsidRPr="00C01E47" w:rsidRDefault="00000000" w:rsidP="00D02BF4">
            <w:pPr>
              <w:keepLines/>
              <w:overflowPunct/>
              <w:autoSpaceDE/>
              <w:autoSpaceDN/>
              <w:adjustRightInd/>
              <w:spacing w:after="0"/>
              <w:ind w:left="1702" w:hanging="1418"/>
              <w:jc w:val="left"/>
              <w:textAlignment w:val="auto"/>
              <w:rPr>
                <w:rFonts w:eastAsia="바탕"/>
                <w:color w:val="FF0000"/>
                <w:sz w:val="20"/>
                <w:lang w:eastAsia="en-US"/>
              </w:rPr>
            </w:pP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code</m:t>
                  </m:r>
                </m:sub>
              </m:sSub>
            </m:oMath>
            <w:r w:rsidR="00D02BF4" w:rsidRPr="00C01E47">
              <w:rPr>
                <w:rFonts w:eastAsia="바탕"/>
                <w:color w:val="FF0000"/>
                <w:sz w:val="20"/>
                <w:lang w:eastAsia="en-US"/>
              </w:rPr>
              <w:tab/>
            </w:r>
            <w:r w:rsidR="005E37A5" w:rsidRPr="00C01E47">
              <w:rPr>
                <w:rFonts w:eastAsia="바탕"/>
                <w:color w:val="FF0000"/>
                <w:sz w:val="20"/>
                <w:lang w:eastAsia="en-US"/>
              </w:rPr>
              <w:t>Channel coding indicator</w:t>
            </w:r>
          </w:p>
          <w:p w14:paraId="62C5B543" w14:textId="2A43C344" w:rsidR="00D97C5F" w:rsidRPr="00C01E47" w:rsidRDefault="00000000" w:rsidP="00D02BF4">
            <w:pPr>
              <w:keepLines/>
              <w:overflowPunct/>
              <w:autoSpaceDE/>
              <w:autoSpaceDN/>
              <w:adjustRightInd/>
              <w:spacing w:after="0"/>
              <w:ind w:left="1702" w:hanging="1418"/>
              <w:jc w:val="left"/>
              <w:textAlignment w:val="auto"/>
              <w:rPr>
                <w:rFonts w:eastAsia="바탕"/>
                <w:color w:val="FF0000"/>
                <w:sz w:val="20"/>
                <w:lang w:eastAsia="en-US"/>
              </w:rPr>
            </w:pPr>
            <m:oMath>
              <m:sSub>
                <m:sSubPr>
                  <m:ctrlPr>
                    <w:rPr>
                      <w:rFonts w:ascii="Cambria Math" w:hAnsi="Cambria Math"/>
                      <w:i/>
                      <w:color w:val="FF0000"/>
                    </w:rPr>
                  </m:ctrlPr>
                </m:sSubPr>
                <m:e>
                  <m:r>
                    <w:rPr>
                      <w:rFonts w:ascii="Cambria Math" w:hAnsi="Cambria Math"/>
                      <w:color w:val="FF0000"/>
                    </w:rPr>
                    <m:t>I</m:t>
                  </m:r>
                </m:e>
                <m:sub>
                  <m:r>
                    <m:rPr>
                      <m:nor/>
                    </m:rPr>
                    <w:rPr>
                      <w:rFonts w:ascii="Cambria Math" w:hAnsi="Cambria Math"/>
                      <w:color w:val="FF0000"/>
                    </w:rPr>
                    <m:t>add</m:t>
                  </m:r>
                </m:sub>
              </m:sSub>
            </m:oMath>
            <w:r w:rsidR="00D97C5F" w:rsidRPr="00C01E47">
              <w:rPr>
                <w:rFonts w:eastAsia="바탕"/>
                <w:color w:val="FF0000"/>
                <w:sz w:val="20"/>
                <w:lang w:eastAsia="en-US"/>
              </w:rPr>
              <w:tab/>
              <w:t>Additional D2R midamble insertion indicator</w:t>
            </w:r>
          </w:p>
          <w:p w14:paraId="157022E0" w14:textId="6DA74DCF" w:rsidR="001A2EE9" w:rsidRPr="00A35D6B" w:rsidRDefault="001A2EE9" w:rsidP="00C01E47">
            <w:pPr>
              <w:keepNext/>
              <w:keepLines/>
              <w:autoSpaceDE/>
              <w:autoSpaceDN/>
              <w:spacing w:before="120" w:after="180"/>
              <w:ind w:left="1134" w:hanging="1134"/>
              <w:outlineLvl w:val="1"/>
              <w:rPr>
                <w:rFonts w:eastAsia="SimSun"/>
                <w:color w:val="FF0000"/>
              </w:rPr>
            </w:pPr>
          </w:p>
        </w:tc>
      </w:tr>
    </w:tbl>
    <w:p w14:paraId="55839F81" w14:textId="77777777" w:rsidR="0096711F" w:rsidRDefault="0096711F" w:rsidP="0096711F">
      <w:pPr>
        <w:suppressAutoHyphens/>
        <w:ind w:firstLineChars="100" w:firstLine="220"/>
        <w:rPr>
          <w:bCs/>
          <w:szCs w:val="22"/>
          <w:lang w:eastAsia="ko-KR"/>
        </w:rPr>
      </w:pPr>
    </w:p>
    <w:p w14:paraId="5E841F69" w14:textId="77777777" w:rsidR="0096711F" w:rsidRPr="00500DBE" w:rsidRDefault="0096711F" w:rsidP="00C454F2">
      <w:pPr>
        <w:suppressAutoHyphens/>
        <w:ind w:firstLineChars="100" w:firstLine="220"/>
        <w:rPr>
          <w:bCs/>
          <w:i/>
          <w:iCs/>
          <w:szCs w:val="22"/>
          <w:lang w:eastAsia="ko-KR"/>
        </w:rPr>
      </w:pPr>
    </w:p>
    <w:p w14:paraId="1A561266" w14:textId="77777777" w:rsidR="00DC464D" w:rsidRDefault="00DC464D" w:rsidP="00C454F2">
      <w:pPr>
        <w:suppressAutoHyphens/>
        <w:ind w:firstLineChars="100" w:firstLine="220"/>
        <w:rPr>
          <w:bCs/>
          <w:szCs w:val="22"/>
          <w:lang w:eastAsia="ko-KR"/>
        </w:rPr>
      </w:pPr>
    </w:p>
    <w:p w14:paraId="4E8F809F" w14:textId="13A58F4E" w:rsidR="003C3D59" w:rsidRPr="007C0AE6" w:rsidRDefault="004D1633" w:rsidP="003C3D59">
      <w:pPr>
        <w:pStyle w:val="30"/>
        <w:rPr>
          <w:b/>
          <w:bCs/>
        </w:rPr>
      </w:pPr>
      <w:r w:rsidRPr="007C0AE6">
        <w:rPr>
          <w:rFonts w:hint="eastAsia"/>
          <w:b/>
          <w:bCs/>
        </w:rPr>
        <w:t>Cl</w:t>
      </w:r>
      <w:r w:rsidR="006778B8">
        <w:rPr>
          <w:rFonts w:hint="eastAsia"/>
          <w:b/>
          <w:bCs/>
        </w:rPr>
        <w:t>arifying the method of mapping PDRCH bits to chips</w:t>
      </w:r>
    </w:p>
    <w:p w14:paraId="09B4DA18" w14:textId="5A72EDD0" w:rsidR="003C3D59" w:rsidRDefault="003249E8" w:rsidP="00C454F2">
      <w:pPr>
        <w:suppressAutoHyphens/>
        <w:ind w:firstLineChars="100" w:firstLine="220"/>
        <w:rPr>
          <w:bCs/>
          <w:szCs w:val="22"/>
          <w:lang w:val="en-US" w:eastAsia="ko-KR"/>
        </w:rPr>
      </w:pPr>
      <w:r>
        <w:rPr>
          <w:rFonts w:hint="eastAsia"/>
          <w:bCs/>
          <w:szCs w:val="22"/>
          <w:lang w:val="en-US" w:eastAsia="ko-KR"/>
        </w:rPr>
        <w:t xml:space="preserve">PDRCH bits are mapped to D2R chips where preamble and midambles are not mapped </w:t>
      </w:r>
      <w:r w:rsidR="00E31843">
        <w:rPr>
          <w:rFonts w:hint="eastAsia"/>
          <w:bCs/>
          <w:szCs w:val="22"/>
          <w:lang w:val="en-US" w:eastAsia="ko-KR"/>
        </w:rPr>
        <w:t>to.</w:t>
      </w:r>
      <w:r w:rsidR="001F1628">
        <w:rPr>
          <w:rFonts w:hint="eastAsia"/>
          <w:bCs/>
          <w:szCs w:val="22"/>
          <w:lang w:val="en-US" w:eastAsia="ko-KR"/>
        </w:rPr>
        <w:t xml:space="preserve"> </w:t>
      </w:r>
      <w:r w:rsidR="00CB255E">
        <w:t xml:space="preserve">For clarity, it is preferable to state that the PDRCH bits are mapped in increasing order of </w:t>
      </w:r>
      <w:r w:rsidR="00E30568">
        <w:rPr>
          <w:rFonts w:hint="eastAsia"/>
          <w:lang w:eastAsia="ko-KR"/>
        </w:rPr>
        <w:t xml:space="preserve">PDRCH </w:t>
      </w:r>
      <w:r w:rsidR="00CB255E">
        <w:t>bit index.</w:t>
      </w:r>
    </w:p>
    <w:p w14:paraId="72430C43" w14:textId="77777777" w:rsidR="003249E8" w:rsidRPr="003249E8" w:rsidRDefault="003249E8" w:rsidP="00C454F2">
      <w:pPr>
        <w:suppressAutoHyphens/>
        <w:ind w:firstLineChars="100" w:firstLine="220"/>
        <w:rPr>
          <w:bCs/>
          <w:szCs w:val="22"/>
          <w:lang w:val="en-US" w:eastAsia="ko-KR"/>
        </w:rPr>
      </w:pPr>
    </w:p>
    <w:p w14:paraId="5669D414" w14:textId="7F647971" w:rsidR="00372AC1" w:rsidRPr="009A1041" w:rsidRDefault="000C2EE2" w:rsidP="009A1041">
      <w:pPr>
        <w:suppressAutoHyphens/>
        <w:ind w:firstLineChars="100" w:firstLine="220"/>
        <w:rPr>
          <w:b/>
          <w:i/>
          <w:iCs/>
          <w:color w:val="000000" w:themeColor="text1"/>
          <w:szCs w:val="22"/>
          <w:lang w:val="en-US" w:eastAsia="ko-KR"/>
        </w:rPr>
      </w:pPr>
      <w:r w:rsidRPr="007C02BD">
        <w:rPr>
          <w:rFonts w:hint="eastAsia"/>
          <w:b/>
          <w:i/>
          <w:iCs/>
          <w:szCs w:val="22"/>
          <w:lang w:val="en-US" w:eastAsia="ko-KR"/>
        </w:rPr>
        <w:t>Proposal 8.</w:t>
      </w:r>
      <w:r w:rsidRPr="00D61695">
        <w:rPr>
          <w:rFonts w:hint="eastAsia"/>
          <w:b/>
          <w:szCs w:val="22"/>
          <w:lang w:val="en-US" w:eastAsia="ko-KR"/>
        </w:rPr>
        <w:t xml:space="preserve"> </w:t>
      </w:r>
      <w:r w:rsidR="00C1659B" w:rsidRPr="001202ED">
        <w:rPr>
          <w:rFonts w:hint="eastAsia"/>
          <w:b/>
          <w:i/>
          <w:iCs/>
          <w:color w:val="000000" w:themeColor="text1"/>
          <w:szCs w:val="22"/>
          <w:lang w:val="en-US" w:eastAsia="ko-KR"/>
        </w:rPr>
        <w:t xml:space="preserve">Adopt the following text proposal </w:t>
      </w:r>
      <w:r w:rsidR="00C1659B">
        <w:rPr>
          <w:rFonts w:hint="eastAsia"/>
          <w:b/>
          <w:i/>
          <w:iCs/>
          <w:color w:val="000000" w:themeColor="text1"/>
          <w:szCs w:val="22"/>
          <w:lang w:val="en-US" w:eastAsia="ko-KR"/>
        </w:rPr>
        <w:t>for</w:t>
      </w:r>
      <w:r w:rsidR="006210EF">
        <w:rPr>
          <w:rFonts w:hint="eastAsia"/>
          <w:b/>
          <w:i/>
          <w:iCs/>
          <w:color w:val="000000" w:themeColor="text1"/>
          <w:szCs w:val="22"/>
          <w:lang w:val="en-US" w:eastAsia="ko-KR"/>
        </w:rPr>
        <w:t xml:space="preserve"> </w:t>
      </w:r>
      <w:r w:rsidR="00547F70">
        <w:rPr>
          <w:rFonts w:hint="eastAsia"/>
          <w:b/>
          <w:i/>
          <w:iCs/>
          <w:color w:val="000000" w:themeColor="text1"/>
          <w:szCs w:val="22"/>
          <w:lang w:val="en-US" w:eastAsia="ko-KR"/>
        </w:rPr>
        <w:t>C</w:t>
      </w:r>
      <w:r w:rsidR="006210EF">
        <w:rPr>
          <w:rFonts w:hint="eastAsia"/>
          <w:b/>
          <w:i/>
          <w:iCs/>
          <w:color w:val="000000" w:themeColor="text1"/>
          <w:szCs w:val="22"/>
          <w:lang w:val="en-US" w:eastAsia="ko-KR"/>
        </w:rPr>
        <w:t>lause 6.1.3 in</w:t>
      </w:r>
      <w:r w:rsidR="00C1659B" w:rsidRPr="001202ED">
        <w:rPr>
          <w:rFonts w:hint="eastAsia"/>
          <w:b/>
          <w:i/>
          <w:iCs/>
          <w:color w:val="000000" w:themeColor="text1"/>
          <w:szCs w:val="22"/>
          <w:lang w:val="en-US" w:eastAsia="ko-KR"/>
        </w:rPr>
        <w:t xml:space="preserve"> TS 38.291</w:t>
      </w:r>
    </w:p>
    <w:tbl>
      <w:tblPr>
        <w:tblStyle w:val="aa"/>
        <w:tblW w:w="0" w:type="auto"/>
        <w:tblLook w:val="04A0" w:firstRow="1" w:lastRow="0" w:firstColumn="1" w:lastColumn="0" w:noHBand="0" w:noVBand="1"/>
      </w:tblPr>
      <w:tblGrid>
        <w:gridCol w:w="9629"/>
      </w:tblGrid>
      <w:tr w:rsidR="00372AC1" w:rsidRPr="006635B3" w14:paraId="6E74F14C" w14:textId="77777777" w:rsidTr="003F35C0">
        <w:tc>
          <w:tcPr>
            <w:tcW w:w="9629" w:type="dxa"/>
          </w:tcPr>
          <w:p w14:paraId="43EB0395" w14:textId="77777777" w:rsidR="00372AC1" w:rsidRPr="00EF5B6C" w:rsidRDefault="00372AC1" w:rsidP="00372AC1">
            <w:pPr>
              <w:pStyle w:val="30"/>
              <w:numPr>
                <w:ilvl w:val="0"/>
                <w:numId w:val="0"/>
              </w:numPr>
              <w:ind w:left="720" w:hanging="720"/>
            </w:pPr>
            <w:bookmarkStart w:id="14" w:name="_Toc199936582"/>
            <w:r>
              <w:lastRenderedPageBreak/>
              <w:t>6</w:t>
            </w:r>
            <w:r w:rsidRPr="00EF5B6C">
              <w:t>.1.</w:t>
            </w:r>
            <w:r>
              <w:t>3</w:t>
            </w:r>
            <w:r w:rsidRPr="00EF5B6C">
              <w:tab/>
              <w:t>D2R</w:t>
            </w:r>
            <w:r>
              <w:t>-amble</w:t>
            </w:r>
            <w:r w:rsidRPr="00EF5B6C">
              <w:t xml:space="preserve"> </w:t>
            </w:r>
            <w:r>
              <w:t>insertion</w:t>
            </w:r>
            <w:bookmarkEnd w:id="14"/>
          </w:p>
          <w:p w14:paraId="29F5506F" w14:textId="77777777" w:rsidR="00372AC1" w:rsidRPr="00EF5B6C" w:rsidRDefault="00372AC1" w:rsidP="00372AC1">
            <w:r w:rsidRPr="00EF5B6C">
              <w:t>The</w:t>
            </w:r>
            <w:r>
              <w:t xml:space="preserve"> bits of the</w:t>
            </w:r>
            <w:r w:rsidRPr="00EF5B6C">
              <w:t xml:space="preserve"> D2R preamble signal</w:t>
            </w:r>
            <w:r>
              <w:t>,</w:t>
            </w:r>
            <w:r w:rsidRPr="00EF5B6C">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431B7BFB" w14:textId="77777777" w:rsidR="00372AC1" w:rsidRPr="00EF5B6C" w:rsidRDefault="00372AC1" w:rsidP="00372AC1">
            <w:r w:rsidRPr="00EF5B6C">
              <w:t>The</w:t>
            </w:r>
            <w:r>
              <w:t xml:space="preserve"> bits of the</w:t>
            </w:r>
            <w:r w:rsidRPr="00EF5B6C">
              <w:t xml:space="preserve"> D2R midamble signal</w:t>
            </w:r>
            <w:r>
              <w:t>,</w:t>
            </w:r>
            <w:r w:rsidRPr="00EF5B6C">
              <w:t xml:space="preserve">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107014DE" w14:textId="77777777" w:rsidR="00372AC1" w:rsidRDefault="00372AC1" w:rsidP="00372AC1">
            <w:r w:rsidRPr="00EF5B6C">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w:t>
            </w:r>
            <w:r w:rsidRPr="00C87B84">
              <w:t xml:space="preserve"> </w:t>
            </w:r>
            <w:r>
              <w:t>where</w:t>
            </w:r>
          </w:p>
          <w:p w14:paraId="36DD4378" w14:textId="77777777" w:rsidR="00372AC1" w:rsidRDefault="00372AC1" w:rsidP="00372AC1">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61721C9F" w14:textId="77777777" w:rsidR="00372AC1" w:rsidRPr="00EF5B6C" w:rsidRDefault="00372AC1" w:rsidP="00372AC1">
            <w:r w:rsidRPr="00C87B84">
              <w:t xml:space="preserve">is defined on 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C87B84">
              <w:t xml:space="preserve">, D2R preamble signal bits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Pr="00C87B84">
              <w:t xml:space="preserve"> and D2R midamble signal bits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C87B84">
              <w:t xml:space="preserve"> as follows:</w:t>
            </w:r>
          </w:p>
          <w:p w14:paraId="71C0EB48" w14:textId="77777777" w:rsidR="00372AC1" w:rsidRPr="00EF5B6C" w:rsidRDefault="00372AC1" w:rsidP="00372AC1">
            <w:pPr>
              <w:pStyle w:val="B1"/>
            </w:pPr>
            <w:r>
              <w:t>-</w:t>
            </w:r>
            <w:r>
              <w:tab/>
            </w:r>
            <w:r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Pr="00EF5B6C">
              <w:t>.</w:t>
            </w:r>
          </w:p>
          <w:p w14:paraId="110F1C19" w14:textId="77777777" w:rsidR="00372AC1" w:rsidRDefault="00372AC1" w:rsidP="00372AC1">
            <w:pPr>
              <w:pStyle w:val="B1"/>
            </w:pPr>
            <w:r>
              <w:t>-</w:t>
            </w:r>
            <w:r>
              <w:tab/>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t</w:t>
            </w:r>
            <w:r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EF5B6C">
              <w:t xml:space="preserve"> of the </w:t>
            </w:r>
            <w:r>
              <w:t xml:space="preserve">D2R </w:t>
            </w:r>
            <w:r w:rsidRPr="00EF5B6C">
              <w:t>midamble signal</w:t>
            </w:r>
            <w:r>
              <w:t xml:space="preserve"> </w:t>
            </w:r>
            <w:r w:rsidRPr="00EF5B6C">
              <w:t>are arranged</w:t>
            </w:r>
            <w:r>
              <w:t xml:space="preserve"> </w:t>
            </w:r>
            <w:r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t xml:space="preserve"> </w:t>
            </w:r>
            <w:r w:rsidRPr="00EF5B6C">
              <w:t>according to</w:t>
            </w:r>
            <w:r>
              <w:t>:</w:t>
            </w:r>
          </w:p>
          <w:p w14:paraId="0BB5B723" w14:textId="77777777" w:rsidR="00372AC1" w:rsidRPr="00425FD9" w:rsidRDefault="00000000" w:rsidP="00372AC1">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553F7B34" w14:textId="77777777" w:rsidR="00372AC1" w:rsidRDefault="00372AC1" w:rsidP="00372AC1">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Pr="00B46566">
              <w:t xml:space="preserve"> </w:t>
            </w:r>
            <w:r>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7F664A49" w14:textId="58A0ABC7" w:rsidR="00372AC1" w:rsidRDefault="00372AC1" w:rsidP="00372AC1">
            <w:pPr>
              <w:pStyle w:val="B1"/>
            </w:pPr>
            <w:r>
              <w:t>-</w:t>
            </w:r>
            <w:r>
              <w:tab/>
            </w:r>
            <w:r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k=0, 1, …, E-1</m:t>
              </m:r>
            </m:oMath>
            <w:r>
              <w:t xml:space="preserve"> </w:t>
            </w:r>
            <w:r w:rsidRPr="00EF5B6C">
              <w:t xml:space="preserve">are </w:t>
            </w:r>
            <w:r w:rsidRPr="005C3BE0">
              <w:rPr>
                <w:lang w:eastAsia="ko-KR"/>
              </w:rPr>
              <w:t>arranged</w:t>
            </w:r>
            <m:oMath>
              <m:r>
                <w:rPr>
                  <w:rFonts w:ascii="Cambria Math" w:hAnsi="Cambria Math"/>
                  <w:color w:val="EE0000"/>
                </w:rPr>
                <m:t xml:space="preserve"> </m:t>
              </m:r>
            </m:oMath>
            <w:r w:rsidRPr="00EF5B6C">
              <w:t>into</w:t>
            </w:r>
            <w:r>
              <w:t xml:space="preserve"> all bits of </w:t>
            </w:r>
            <m:oMath>
              <m:r>
                <w:rPr>
                  <w:rFonts w:ascii="Cambria Math" w:hAnsi="Cambria Math"/>
                </w:rPr>
                <m:t>v</m:t>
              </m:r>
            </m:oMath>
            <w:r w:rsidR="00CA5F03">
              <w:rPr>
                <w:rFonts w:eastAsiaTheme="minorEastAsia" w:hint="eastAsia"/>
                <w:lang w:eastAsia="ko-KR"/>
              </w:rPr>
              <w:t xml:space="preserve"> </w:t>
            </w:r>
            <w:r>
              <w:t xml:space="preserve">which are not occupied by the preamble or </w:t>
            </w:r>
            <w:r w:rsidRPr="00C777E8">
              <w:t xml:space="preserve">a </w:t>
            </w:r>
            <w:r w:rsidRPr="001F5FB1">
              <w:t>midamble</w:t>
            </w:r>
            <w:r w:rsidR="00945260">
              <w:rPr>
                <w:rFonts w:eastAsiaTheme="minorEastAsia" w:hint="eastAsia"/>
                <w:lang w:eastAsia="ko-KR"/>
              </w:rPr>
              <w:t xml:space="preserve"> </w:t>
            </w:r>
            <w:r w:rsidR="00945260" w:rsidRPr="00F8064E">
              <w:rPr>
                <w:rFonts w:eastAsiaTheme="minorEastAsia" w:hint="eastAsia"/>
                <w:color w:val="EE0000"/>
                <w:lang w:eastAsia="ko-KR"/>
              </w:rPr>
              <w:t xml:space="preserve">with increasing order of </w:t>
            </w:r>
            <m:oMath>
              <m:r>
                <w:rPr>
                  <w:rFonts w:ascii="Cambria Math" w:hAnsi="Cambria Math"/>
                  <w:color w:val="EE0000"/>
                </w:rPr>
                <m:t>k</m:t>
              </m:r>
            </m:oMath>
            <w:r w:rsidR="00945260" w:rsidRPr="00F8064E">
              <w:rPr>
                <w:color w:val="EE0000"/>
              </w:rPr>
              <w:t xml:space="preserve"> </w:t>
            </w:r>
            <w:r w:rsidR="00945260" w:rsidRPr="00F8064E">
              <w:rPr>
                <w:rFonts w:eastAsiaTheme="minorEastAsia" w:hint="eastAsia"/>
                <w:color w:val="EE0000"/>
                <w:lang w:eastAsia="ko-KR"/>
              </w:rPr>
              <w:t xml:space="preserve">and </w:t>
            </w:r>
            <m:oMath>
              <m:r>
                <w:rPr>
                  <w:rFonts w:ascii="Cambria Math" w:hAnsi="Cambria Math"/>
                  <w:color w:val="EE0000"/>
                </w:rPr>
                <m:t>v</m:t>
              </m:r>
            </m:oMath>
            <w:r w:rsidR="00945260" w:rsidRPr="00F8064E">
              <w:rPr>
                <w:color w:val="EE0000"/>
              </w:rPr>
              <w:t xml:space="preserve"> </w:t>
            </w:r>
            <w:r w:rsidR="00945260" w:rsidRPr="00F8064E">
              <w:rPr>
                <w:rFonts w:eastAsiaTheme="minorEastAsia" w:hint="eastAsia"/>
                <w:color w:val="EE0000"/>
                <w:lang w:eastAsia="ko-KR"/>
              </w:rPr>
              <w:t>respectively</w:t>
            </w:r>
            <w:r w:rsidRPr="001F5FB1">
              <w:t>.</w:t>
            </w:r>
          </w:p>
          <w:p w14:paraId="04A5FA03" w14:textId="77777777" w:rsidR="00372AC1" w:rsidRPr="00372AC1" w:rsidRDefault="00372AC1" w:rsidP="003F35C0">
            <w:pPr>
              <w:widowControl w:val="0"/>
              <w:overflowPunct/>
              <w:autoSpaceDE/>
              <w:autoSpaceDN/>
              <w:adjustRightInd/>
              <w:spacing w:after="0"/>
              <w:jc w:val="left"/>
              <w:textAlignment w:val="auto"/>
              <w:rPr>
                <w:rFonts w:eastAsiaTheme="minorEastAsia"/>
                <w:color w:val="EE0000"/>
                <w:kern w:val="2"/>
                <w:lang w:val="x-none" w:eastAsia="ko-KR"/>
              </w:rPr>
            </w:pPr>
          </w:p>
        </w:tc>
      </w:tr>
    </w:tbl>
    <w:p w14:paraId="2165F0E4" w14:textId="4D72641A" w:rsidR="00B976E1" w:rsidRPr="00B976E1" w:rsidRDefault="00B976E1" w:rsidP="00B976E1">
      <w:pPr>
        <w:suppressAutoHyphens/>
        <w:ind w:firstLineChars="100" w:firstLine="220"/>
        <w:rPr>
          <w:lang w:eastAsia="ko-KR"/>
        </w:rPr>
      </w:pPr>
    </w:p>
    <w:p w14:paraId="36B40D23" w14:textId="77BDC501" w:rsidR="000C2EE2" w:rsidRPr="007C0AE6" w:rsidRDefault="00B976E1" w:rsidP="00ED4732">
      <w:pPr>
        <w:pStyle w:val="30"/>
        <w:rPr>
          <w:b/>
          <w:bCs/>
        </w:rPr>
      </w:pPr>
      <w:r w:rsidRPr="007C0AE6">
        <w:rPr>
          <w:rFonts w:hint="eastAsia"/>
          <w:b/>
          <w:bCs/>
        </w:rPr>
        <w:t xml:space="preserve">Replacing the index </w:t>
      </w:r>
      <w:r w:rsidR="000271FD" w:rsidRPr="007C0AE6">
        <w:rPr>
          <w:b/>
          <w:bCs/>
        </w:rPr>
        <w:t>‘</w:t>
      </w:r>
      <m:oMath>
        <m:r>
          <m:rPr>
            <m:sty m:val="bi"/>
          </m:rPr>
          <w:rPr>
            <w:rFonts w:ascii="Cambria Math" w:hAnsi="Cambria Math"/>
          </w:rPr>
          <m:t>j</m:t>
        </m:r>
      </m:oMath>
      <w:r w:rsidR="000271FD" w:rsidRPr="007C0AE6">
        <w:rPr>
          <w:b/>
          <w:bCs/>
        </w:rPr>
        <w:t>’</w:t>
      </w:r>
      <w:r w:rsidR="00880174">
        <w:rPr>
          <w:rFonts w:hint="eastAsia"/>
          <w:b/>
          <w:bCs/>
        </w:rPr>
        <w:t xml:space="preserve"> in cl</w:t>
      </w:r>
      <w:r w:rsidR="00B641FC">
        <w:rPr>
          <w:rFonts w:hint="eastAsia"/>
          <w:b/>
          <w:bCs/>
        </w:rPr>
        <w:t>a</w:t>
      </w:r>
      <w:r w:rsidR="00880174">
        <w:rPr>
          <w:rFonts w:hint="eastAsia"/>
          <w:b/>
          <w:bCs/>
        </w:rPr>
        <w:t>use 8.4</w:t>
      </w:r>
    </w:p>
    <w:p w14:paraId="1E11025D" w14:textId="4F2A7C76" w:rsidR="00032C51" w:rsidRDefault="00466FB3" w:rsidP="00C454F2">
      <w:pPr>
        <w:suppressAutoHyphens/>
        <w:ind w:firstLineChars="100" w:firstLine="220"/>
        <w:rPr>
          <w:bCs/>
          <w:szCs w:val="22"/>
          <w:lang w:val="en-US" w:eastAsia="ko-KR"/>
        </w:rPr>
      </w:pPr>
      <w:r>
        <w:rPr>
          <w:rFonts w:hint="eastAsia"/>
          <w:bCs/>
          <w:szCs w:val="22"/>
          <w:lang w:val="en-US" w:eastAsia="ko-KR"/>
        </w:rPr>
        <w:t xml:space="preserve">In TS 38.211, the letter </w:t>
      </w:r>
      <w:r w:rsidR="000271FD">
        <w:t>‘</w:t>
      </w:r>
      <m:oMath>
        <m:r>
          <w:rPr>
            <w:rFonts w:ascii="Cambria Math" w:hAnsi="Cambria Math"/>
          </w:rPr>
          <m:t>j</m:t>
        </m:r>
      </m:oMath>
      <w:r w:rsidR="000271FD">
        <w:t>’</w:t>
      </w:r>
      <w:r w:rsidR="006C2C6B">
        <w:rPr>
          <w:rFonts w:hint="eastAsia"/>
          <w:lang w:eastAsia="ko-KR"/>
        </w:rPr>
        <w:t xml:space="preserve"> is used to represent the complex value</w:t>
      </w:r>
      <w:r w:rsidR="008A5F82">
        <w:rPr>
          <w:rFonts w:hint="eastAsia"/>
          <w:lang w:eastAsia="ko-KR"/>
        </w:rPr>
        <w:t xml:space="preserve">. </w:t>
      </w:r>
    </w:p>
    <w:tbl>
      <w:tblPr>
        <w:tblStyle w:val="aa"/>
        <w:tblW w:w="0" w:type="auto"/>
        <w:tblLook w:val="04A0" w:firstRow="1" w:lastRow="0" w:firstColumn="1" w:lastColumn="0" w:noHBand="0" w:noVBand="1"/>
      </w:tblPr>
      <w:tblGrid>
        <w:gridCol w:w="9629"/>
      </w:tblGrid>
      <w:tr w:rsidR="00032C51" w:rsidRPr="006635B3" w14:paraId="7C7FEC97" w14:textId="77777777" w:rsidTr="003F35C0">
        <w:tc>
          <w:tcPr>
            <w:tcW w:w="9629" w:type="dxa"/>
          </w:tcPr>
          <w:p w14:paraId="021EEF7A" w14:textId="77777777" w:rsidR="00032C51" w:rsidRPr="000353E7" w:rsidRDefault="00032C51" w:rsidP="00032C51">
            <w:bookmarkStart w:id="15" w:name="_Toc19796393"/>
            <w:bookmarkStart w:id="16" w:name="_Toc26459619"/>
            <w:bookmarkStart w:id="17" w:name="_Toc29230264"/>
            <w:bookmarkStart w:id="18" w:name="_Toc36026523"/>
            <w:bookmarkStart w:id="19" w:name="_Toc45107362"/>
            <w:bookmarkStart w:id="20" w:name="_Toc51774031"/>
            <w:bookmarkStart w:id="21" w:name="_Toc201674172"/>
            <w:r w:rsidRPr="000353E7">
              <w:t>5         Generic functions</w:t>
            </w:r>
            <w:bookmarkEnd w:id="15"/>
            <w:bookmarkEnd w:id="16"/>
            <w:bookmarkEnd w:id="17"/>
            <w:bookmarkEnd w:id="18"/>
            <w:bookmarkEnd w:id="19"/>
            <w:bookmarkEnd w:id="20"/>
            <w:bookmarkEnd w:id="21"/>
          </w:p>
          <w:p w14:paraId="77D5C9EC" w14:textId="77777777" w:rsidR="00032C51" w:rsidRPr="000353E7" w:rsidRDefault="00032C51" w:rsidP="00032C51">
            <w:bookmarkStart w:id="22" w:name="_Toc19796394"/>
            <w:bookmarkStart w:id="23" w:name="_Toc26459620"/>
            <w:bookmarkStart w:id="24" w:name="_Toc29230265"/>
            <w:bookmarkStart w:id="25" w:name="_Toc36026524"/>
            <w:bookmarkStart w:id="26" w:name="_Toc45107363"/>
            <w:bookmarkStart w:id="27" w:name="_Toc51774032"/>
            <w:bookmarkStart w:id="28" w:name="_Toc201674173"/>
            <w:r w:rsidRPr="000353E7">
              <w:t>5.1        Modulation mapper</w:t>
            </w:r>
            <w:bookmarkEnd w:id="22"/>
            <w:bookmarkEnd w:id="23"/>
            <w:bookmarkEnd w:id="24"/>
            <w:bookmarkEnd w:id="25"/>
            <w:bookmarkEnd w:id="26"/>
            <w:bookmarkEnd w:id="27"/>
            <w:bookmarkEnd w:id="28"/>
          </w:p>
          <w:p w14:paraId="5FB06230" w14:textId="77777777" w:rsidR="00032C51" w:rsidRPr="000353E7" w:rsidRDefault="00032C51" w:rsidP="00032C51">
            <w:r w:rsidRPr="000353E7">
              <w:t xml:space="preserve">The modulation mapper takes binary digits, 0 or 1, as input and produces complex-valued modulation symbols as output. </w:t>
            </w:r>
          </w:p>
          <w:p w14:paraId="0CB3BB29" w14:textId="77777777" w:rsidR="00032C51" w:rsidRPr="000353E7" w:rsidRDefault="00032C51" w:rsidP="00032C51">
            <w:bookmarkStart w:id="29" w:name="_Toc19796395"/>
            <w:bookmarkStart w:id="30" w:name="_Toc26459621"/>
            <w:bookmarkStart w:id="31" w:name="_Toc29230266"/>
            <w:bookmarkStart w:id="32" w:name="_Toc36026525"/>
            <w:bookmarkStart w:id="33" w:name="_Toc45107364"/>
            <w:bookmarkStart w:id="34" w:name="_Toc51774033"/>
            <w:bookmarkStart w:id="35" w:name="_Toc201674174"/>
            <w:r w:rsidRPr="000353E7">
              <w:t>5.1.1       π/2-BPSK</w:t>
            </w:r>
            <w:bookmarkEnd w:id="29"/>
            <w:bookmarkEnd w:id="30"/>
            <w:bookmarkEnd w:id="31"/>
            <w:bookmarkEnd w:id="32"/>
            <w:bookmarkEnd w:id="33"/>
            <w:bookmarkEnd w:id="34"/>
            <w:bookmarkEnd w:id="35"/>
          </w:p>
          <w:p w14:paraId="661FC0B3" w14:textId="77777777" w:rsidR="00032C51" w:rsidRPr="000353E7" w:rsidRDefault="00032C51" w:rsidP="00032C51">
            <w:r w:rsidRPr="000353E7">
              <w:t xml:space="preserve">In case of π/2-BPSK modulation, bit </w:t>
            </w:r>
            <w:r w:rsidRPr="000353E7">
              <w:rPr>
                <w:noProof/>
                <w:lang w:val="en-US" w:eastAsia="ko-KR"/>
              </w:rPr>
              <w:drawing>
                <wp:inline distT="0" distB="0" distL="0" distR="0" wp14:anchorId="3F40D50E" wp14:editId="353A4FF4">
                  <wp:extent cx="238125" cy="190500"/>
                  <wp:effectExtent l="0" t="0" r="9525" b="0"/>
                  <wp:docPr id="2071478575" name="그림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353E7">
              <w:t xml:space="preserve"> is mapped to complex-valued modulation symbol </w:t>
            </w:r>
            <w:r w:rsidRPr="000353E7">
              <w:rPr>
                <w:noProof/>
                <w:lang w:val="en-US" w:eastAsia="ko-KR"/>
              </w:rPr>
              <w:drawing>
                <wp:inline distT="0" distB="0" distL="0" distR="0" wp14:anchorId="191A23A0" wp14:editId="1AD57EC1">
                  <wp:extent cx="247650" cy="190500"/>
                  <wp:effectExtent l="0" t="0" r="0" b="0"/>
                  <wp:docPr id="617988762" name="그림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353E7">
              <w:t> according to</w:t>
            </w:r>
          </w:p>
          <w:p w14:paraId="6B3084B1" w14:textId="77777777" w:rsidR="00032C51" w:rsidRPr="000353E7" w:rsidRDefault="00032C51" w:rsidP="00032C51">
            <w:r w:rsidRPr="000353E7">
              <w:t xml:space="preserve">                                                                </w:t>
            </w:r>
            <w:r w:rsidRPr="000353E7">
              <w:rPr>
                <w:noProof/>
                <w:lang w:val="en-US" w:eastAsia="ko-KR"/>
              </w:rPr>
              <w:drawing>
                <wp:inline distT="0" distB="0" distL="0" distR="0" wp14:anchorId="0B6C6C7C" wp14:editId="598A97A1">
                  <wp:extent cx="2124075" cy="495300"/>
                  <wp:effectExtent l="0" t="0" r="9525" b="0"/>
                  <wp:docPr id="397990620"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4075" cy="495300"/>
                          </a:xfrm>
                          <a:prstGeom prst="rect">
                            <a:avLst/>
                          </a:prstGeom>
                          <a:noFill/>
                          <a:ln>
                            <a:noFill/>
                          </a:ln>
                        </pic:spPr>
                      </pic:pic>
                    </a:graphicData>
                  </a:graphic>
                </wp:inline>
              </w:drawing>
            </w:r>
          </w:p>
          <w:p w14:paraId="3F5F6932" w14:textId="77777777" w:rsidR="00032C51" w:rsidRPr="000353E7" w:rsidRDefault="00032C51" w:rsidP="00032C51">
            <w:bookmarkStart w:id="36" w:name="_Toc19796396"/>
            <w:bookmarkStart w:id="37" w:name="_Toc26459622"/>
            <w:bookmarkStart w:id="38" w:name="_Toc29230267"/>
            <w:bookmarkStart w:id="39" w:name="_Toc36026526"/>
            <w:bookmarkStart w:id="40" w:name="_Toc45107365"/>
            <w:bookmarkStart w:id="41" w:name="_Toc51774034"/>
            <w:bookmarkStart w:id="42" w:name="_Toc201674175"/>
            <w:r w:rsidRPr="000353E7">
              <w:t>5.1.2       BPSK</w:t>
            </w:r>
            <w:bookmarkEnd w:id="36"/>
            <w:bookmarkEnd w:id="37"/>
            <w:bookmarkEnd w:id="38"/>
            <w:bookmarkEnd w:id="39"/>
            <w:bookmarkEnd w:id="40"/>
            <w:bookmarkEnd w:id="41"/>
            <w:bookmarkEnd w:id="42"/>
          </w:p>
          <w:p w14:paraId="4A537669" w14:textId="77777777" w:rsidR="00032C51" w:rsidRPr="000353E7" w:rsidRDefault="00032C51" w:rsidP="00032C51">
            <w:r w:rsidRPr="000353E7">
              <w:t xml:space="preserve">In case of BPSK modulation, bit </w:t>
            </w:r>
            <w:r w:rsidRPr="000353E7">
              <w:rPr>
                <w:noProof/>
                <w:lang w:val="en-US" w:eastAsia="ko-KR"/>
              </w:rPr>
              <w:drawing>
                <wp:inline distT="0" distB="0" distL="0" distR="0" wp14:anchorId="34E7D960" wp14:editId="3D8B0234">
                  <wp:extent cx="238125" cy="190500"/>
                  <wp:effectExtent l="0" t="0" r="9525" b="0"/>
                  <wp:docPr id="860350620"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353E7">
              <w:t xml:space="preserve"> is mapped to complex-valued modulation symbol </w:t>
            </w:r>
            <w:r w:rsidRPr="000353E7">
              <w:rPr>
                <w:noProof/>
                <w:lang w:val="en-US" w:eastAsia="ko-KR"/>
              </w:rPr>
              <w:drawing>
                <wp:inline distT="0" distB="0" distL="0" distR="0" wp14:anchorId="18E065ED" wp14:editId="73B2F130">
                  <wp:extent cx="247650" cy="190500"/>
                  <wp:effectExtent l="0" t="0" r="0" b="0"/>
                  <wp:docPr id="1688099399"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353E7">
              <w:t> according to</w:t>
            </w:r>
          </w:p>
          <w:p w14:paraId="7EF26C6A" w14:textId="77777777" w:rsidR="00032C51" w:rsidRPr="000353E7" w:rsidRDefault="00032C51" w:rsidP="00032C51">
            <w:r w:rsidRPr="000353E7">
              <w:t xml:space="preserve">                                                                      </w:t>
            </w:r>
            <w:r w:rsidRPr="000353E7">
              <w:rPr>
                <w:noProof/>
                <w:lang w:val="en-US" w:eastAsia="ko-KR"/>
              </w:rPr>
              <w:drawing>
                <wp:inline distT="0" distB="0" distL="0" distR="0" wp14:anchorId="32DBB234" wp14:editId="315040CB">
                  <wp:extent cx="1762125" cy="390525"/>
                  <wp:effectExtent l="0" t="0" r="9525" b="9525"/>
                  <wp:docPr id="2013033144"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62125" cy="390525"/>
                          </a:xfrm>
                          <a:prstGeom prst="rect">
                            <a:avLst/>
                          </a:prstGeom>
                          <a:noFill/>
                          <a:ln>
                            <a:noFill/>
                          </a:ln>
                        </pic:spPr>
                      </pic:pic>
                    </a:graphicData>
                  </a:graphic>
                </wp:inline>
              </w:drawing>
            </w:r>
          </w:p>
          <w:p w14:paraId="35360948" w14:textId="77777777" w:rsidR="00032C51" w:rsidRPr="000353E7" w:rsidRDefault="00032C51" w:rsidP="00032C51">
            <w:bookmarkStart w:id="43" w:name="_Toc19796397"/>
            <w:bookmarkStart w:id="44" w:name="_Toc26459623"/>
            <w:bookmarkStart w:id="45" w:name="_Toc29230268"/>
            <w:bookmarkStart w:id="46" w:name="_Toc36026527"/>
            <w:bookmarkStart w:id="47" w:name="_Toc45107366"/>
            <w:bookmarkStart w:id="48" w:name="_Toc51774035"/>
            <w:bookmarkStart w:id="49" w:name="_Toc201674176"/>
            <w:r w:rsidRPr="000353E7">
              <w:lastRenderedPageBreak/>
              <w:t>5.1.3       QPSK</w:t>
            </w:r>
            <w:bookmarkEnd w:id="43"/>
            <w:bookmarkEnd w:id="44"/>
            <w:bookmarkEnd w:id="45"/>
            <w:bookmarkEnd w:id="46"/>
            <w:bookmarkEnd w:id="47"/>
            <w:bookmarkEnd w:id="48"/>
            <w:bookmarkEnd w:id="49"/>
          </w:p>
          <w:p w14:paraId="750EE2D9" w14:textId="77777777" w:rsidR="00032C51" w:rsidRPr="000353E7" w:rsidRDefault="00032C51" w:rsidP="00032C51">
            <w:r w:rsidRPr="000353E7">
              <w:t xml:space="preserve">In case of QPSK modulation, pairs of bits, </w:t>
            </w:r>
            <w:r w:rsidRPr="000353E7">
              <w:rPr>
                <w:noProof/>
                <w:lang w:val="en-US" w:eastAsia="ko-KR"/>
              </w:rPr>
              <w:drawing>
                <wp:inline distT="0" distB="0" distL="0" distR="0" wp14:anchorId="6ED285A8" wp14:editId="1D5E7D0A">
                  <wp:extent cx="733425" cy="190500"/>
                  <wp:effectExtent l="0" t="0" r="9525" b="0"/>
                  <wp:docPr id="1117847234" name="그림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33425" cy="190500"/>
                          </a:xfrm>
                          <a:prstGeom prst="rect">
                            <a:avLst/>
                          </a:prstGeom>
                          <a:noFill/>
                          <a:ln>
                            <a:noFill/>
                          </a:ln>
                        </pic:spPr>
                      </pic:pic>
                    </a:graphicData>
                  </a:graphic>
                </wp:inline>
              </w:drawing>
            </w:r>
            <w:r w:rsidRPr="000353E7">
              <w:t xml:space="preserve">, are mapped to complex-valued modulation symbols </w:t>
            </w:r>
            <w:r w:rsidRPr="000353E7">
              <w:rPr>
                <w:noProof/>
                <w:lang w:val="en-US" w:eastAsia="ko-KR"/>
              </w:rPr>
              <w:drawing>
                <wp:inline distT="0" distB="0" distL="0" distR="0" wp14:anchorId="4CEF979D" wp14:editId="1E98379B">
                  <wp:extent cx="247650" cy="190500"/>
                  <wp:effectExtent l="0" t="0" r="0" b="0"/>
                  <wp:docPr id="3957623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0353E7">
              <w:t> according to</w:t>
            </w:r>
          </w:p>
          <w:p w14:paraId="57219AEA" w14:textId="77777777" w:rsidR="00032C51" w:rsidRPr="000353E7" w:rsidRDefault="00032C51" w:rsidP="00032C51">
            <w:r w:rsidRPr="000353E7">
              <w:t xml:space="preserve">                                                               </w:t>
            </w:r>
            <w:r w:rsidRPr="000353E7">
              <w:rPr>
                <w:noProof/>
                <w:lang w:val="en-US" w:eastAsia="ko-KR"/>
              </w:rPr>
              <w:drawing>
                <wp:inline distT="0" distB="0" distL="0" distR="0" wp14:anchorId="5099F96B" wp14:editId="3E025BFB">
                  <wp:extent cx="2171700" cy="371475"/>
                  <wp:effectExtent l="0" t="0" r="0" b="9525"/>
                  <wp:docPr id="924359067"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71700" cy="371475"/>
                          </a:xfrm>
                          <a:prstGeom prst="rect">
                            <a:avLst/>
                          </a:prstGeom>
                          <a:noFill/>
                          <a:ln>
                            <a:noFill/>
                          </a:ln>
                        </pic:spPr>
                      </pic:pic>
                    </a:graphicData>
                  </a:graphic>
                </wp:inline>
              </w:drawing>
            </w:r>
          </w:p>
          <w:p w14:paraId="6850BD6D" w14:textId="77777777" w:rsidR="00032C51" w:rsidRPr="00372AC1" w:rsidRDefault="00032C51" w:rsidP="003F35C0">
            <w:pPr>
              <w:widowControl w:val="0"/>
              <w:overflowPunct/>
              <w:autoSpaceDE/>
              <w:autoSpaceDN/>
              <w:adjustRightInd/>
              <w:spacing w:after="0"/>
              <w:jc w:val="left"/>
              <w:textAlignment w:val="auto"/>
              <w:rPr>
                <w:rFonts w:eastAsiaTheme="minorEastAsia"/>
                <w:color w:val="EE0000"/>
                <w:kern w:val="2"/>
                <w:lang w:val="x-none" w:eastAsia="ko-KR"/>
              </w:rPr>
            </w:pPr>
          </w:p>
        </w:tc>
      </w:tr>
    </w:tbl>
    <w:p w14:paraId="116C76D6" w14:textId="047F2DE9" w:rsidR="00466FB3" w:rsidRPr="00032C51" w:rsidRDefault="00466FB3" w:rsidP="00C454F2">
      <w:pPr>
        <w:suppressAutoHyphens/>
        <w:ind w:firstLineChars="100" w:firstLine="220"/>
        <w:rPr>
          <w:bCs/>
          <w:szCs w:val="22"/>
          <w:lang w:eastAsia="ko-KR"/>
        </w:rPr>
      </w:pPr>
    </w:p>
    <w:p w14:paraId="69DD9886" w14:textId="454D3E12" w:rsidR="00466FB3" w:rsidRDefault="008A5F82" w:rsidP="00C454F2">
      <w:pPr>
        <w:suppressAutoHyphens/>
        <w:ind w:firstLineChars="100" w:firstLine="220"/>
        <w:rPr>
          <w:bCs/>
          <w:szCs w:val="22"/>
          <w:lang w:val="en-US" w:eastAsia="ko-KR"/>
        </w:rPr>
      </w:pPr>
      <w:r>
        <w:rPr>
          <w:rFonts w:hint="eastAsia"/>
          <w:bCs/>
          <w:szCs w:val="22"/>
          <w:lang w:val="en-US" w:eastAsia="ko-KR"/>
        </w:rPr>
        <w:t xml:space="preserve">To avoid possible confusion with </w:t>
      </w:r>
      <w:r w:rsidR="009A5AB4">
        <w:rPr>
          <w:bCs/>
          <w:szCs w:val="22"/>
          <w:lang w:val="en-US" w:eastAsia="ko-KR"/>
        </w:rPr>
        <w:t xml:space="preserve">the </w:t>
      </w:r>
      <w:r>
        <w:rPr>
          <w:rFonts w:hint="eastAsia"/>
          <w:bCs/>
          <w:szCs w:val="22"/>
          <w:lang w:val="en-US" w:eastAsia="ko-KR"/>
        </w:rPr>
        <w:t>complex value</w:t>
      </w:r>
      <w:r w:rsidR="009A5AB4">
        <w:rPr>
          <w:bCs/>
          <w:szCs w:val="22"/>
          <w:lang w:val="en-US" w:eastAsia="ko-KR"/>
        </w:rPr>
        <w:t xml:space="preserve"> ‘</w:t>
      </w:r>
      <m:oMath>
        <m:r>
          <w:rPr>
            <w:rFonts w:ascii="Cambria Math" w:hAnsi="Cambria Math"/>
          </w:rPr>
          <m:t>j</m:t>
        </m:r>
      </m:oMath>
      <w:r w:rsidR="009A5AB4">
        <w:rPr>
          <w:bCs/>
          <w:szCs w:val="22"/>
          <w:lang w:val="en-US" w:eastAsia="ko-KR"/>
        </w:rPr>
        <w:t>’</w:t>
      </w:r>
      <w:r>
        <w:rPr>
          <w:rFonts w:hint="eastAsia"/>
          <w:bCs/>
          <w:szCs w:val="22"/>
          <w:lang w:val="en-US" w:eastAsia="ko-KR"/>
        </w:rPr>
        <w:t xml:space="preserve">, it is better </w:t>
      </w:r>
      <w:r w:rsidR="009A5AB4">
        <w:rPr>
          <w:bCs/>
          <w:szCs w:val="22"/>
          <w:lang w:val="en-US" w:eastAsia="ko-KR"/>
        </w:rPr>
        <w:t>not</w:t>
      </w:r>
      <w:r w:rsidR="009A5AB4">
        <w:rPr>
          <w:rFonts w:hint="eastAsia"/>
          <w:bCs/>
          <w:szCs w:val="22"/>
          <w:lang w:val="en-US" w:eastAsia="ko-KR"/>
        </w:rPr>
        <w:t xml:space="preserve"> </w:t>
      </w:r>
      <w:r>
        <w:rPr>
          <w:rFonts w:hint="eastAsia"/>
          <w:bCs/>
          <w:szCs w:val="22"/>
          <w:lang w:val="en-US" w:eastAsia="ko-KR"/>
        </w:rPr>
        <w:t xml:space="preserve">use </w:t>
      </w:r>
      <w:r w:rsidR="009A5AB4">
        <w:rPr>
          <w:bCs/>
          <w:szCs w:val="22"/>
          <w:lang w:val="en-US" w:eastAsia="ko-KR"/>
        </w:rPr>
        <w:t>the</w:t>
      </w:r>
      <w:r w:rsidR="009A5AB4">
        <w:rPr>
          <w:rFonts w:hint="eastAsia"/>
          <w:bCs/>
          <w:szCs w:val="22"/>
          <w:lang w:val="en-US" w:eastAsia="ko-KR"/>
        </w:rPr>
        <w:t xml:space="preserve"> </w:t>
      </w:r>
      <w:r>
        <w:rPr>
          <w:rFonts w:hint="eastAsia"/>
          <w:bCs/>
          <w:szCs w:val="22"/>
          <w:lang w:val="en-US" w:eastAsia="ko-KR"/>
        </w:rPr>
        <w:t>letter</w:t>
      </w:r>
      <w:r w:rsidR="007279D8">
        <w:rPr>
          <w:rFonts w:hint="eastAsia"/>
          <w:bCs/>
          <w:szCs w:val="22"/>
          <w:lang w:val="en-US" w:eastAsia="ko-KR"/>
        </w:rPr>
        <w:t xml:space="preserve"> with </w:t>
      </w:r>
      <w:r w:rsidR="007279D8">
        <w:t>‘</w:t>
      </w:r>
      <m:oMath>
        <m:r>
          <w:rPr>
            <w:rFonts w:ascii="Cambria Math" w:hAnsi="Cambria Math"/>
          </w:rPr>
          <m:t>j</m:t>
        </m:r>
      </m:oMath>
      <w:r w:rsidR="007279D8">
        <w:t>’</w:t>
      </w:r>
      <w:r>
        <w:rPr>
          <w:rFonts w:hint="eastAsia"/>
          <w:bCs/>
          <w:szCs w:val="22"/>
          <w:lang w:val="en-US" w:eastAsia="ko-KR"/>
        </w:rPr>
        <w:t xml:space="preserve"> in clause 8.4 of TS 38.291.</w:t>
      </w:r>
    </w:p>
    <w:tbl>
      <w:tblPr>
        <w:tblStyle w:val="aa"/>
        <w:tblW w:w="0" w:type="auto"/>
        <w:tblLook w:val="04A0" w:firstRow="1" w:lastRow="0" w:firstColumn="1" w:lastColumn="0" w:noHBand="0" w:noVBand="1"/>
      </w:tblPr>
      <w:tblGrid>
        <w:gridCol w:w="9629"/>
      </w:tblGrid>
      <w:tr w:rsidR="003F06E0" w14:paraId="594569D9" w14:textId="77777777" w:rsidTr="003F06E0">
        <w:tc>
          <w:tcPr>
            <w:tcW w:w="9629" w:type="dxa"/>
          </w:tcPr>
          <w:p w14:paraId="281985F9" w14:textId="77777777" w:rsidR="003F06E0" w:rsidRPr="000353E7" w:rsidRDefault="003F06E0" w:rsidP="003F06E0">
            <w:bookmarkStart w:id="50" w:name="_Toc199944042"/>
            <w:r w:rsidRPr="000353E7">
              <w:t>8.4        Modulation mapping for small frequency shift</w:t>
            </w:r>
            <w:bookmarkEnd w:id="50"/>
          </w:p>
          <w:p w14:paraId="7635656A" w14:textId="77777777" w:rsidR="003F06E0" w:rsidRPr="000353E7" w:rsidRDefault="003F06E0" w:rsidP="003F06E0">
            <w:bookmarkStart w:id="51" w:name="_Toc199944043"/>
            <w:r w:rsidRPr="000353E7">
              <w:t>8.4.1       OOK</w:t>
            </w:r>
            <w:bookmarkEnd w:id="51"/>
          </w:p>
          <w:p w14:paraId="79808A0B" w14:textId="77777777" w:rsidR="003F06E0" w:rsidRPr="000353E7" w:rsidRDefault="003F06E0" w:rsidP="003F06E0">
            <w:r w:rsidRPr="000353E7">
              <w:t xml:space="preserve">In case of OOK modulation for small frequency shift factor </w:t>
            </w:r>
            <m:oMath>
              <m:sSub>
                <m:sSubPr>
                  <m:ctrlPr>
                    <w:rPr>
                      <w:rFonts w:ascii="Cambria Math" w:hAnsi="Cambria Math"/>
                      <w:i/>
                      <w:iCs/>
                    </w:rPr>
                  </m:ctrlPr>
                </m:sSubPr>
                <m:e>
                  <m:r>
                    <w:rPr>
                      <w:rFonts w:ascii="Cambria Math" w:hAnsi="Cambria Math"/>
                    </w:rPr>
                    <m:t>R</m:t>
                  </m:r>
                </m:e>
                <m:sub>
                  <m:r>
                    <m:rPr>
                      <m:nor/>
                    </m:rPr>
                    <m:t>SFS</m:t>
                  </m:r>
                </m:sub>
              </m:sSub>
            </m:oMath>
            <w:r w:rsidRPr="000353E7">
              <w:t xml:space="preserve">, a single element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0353E7">
              <w:t xml:space="preserve"> is mapped to modulation symbols </w:t>
            </w:r>
            <m:oMath>
              <m:sSub>
                <m:sSubPr>
                  <m:ctrlPr>
                    <w:rPr>
                      <w:rFonts w:ascii="Cambria Math" w:hAnsi="Cambria Math"/>
                      <w:i/>
                      <w:iCs/>
                    </w:rPr>
                  </m:ctrlPr>
                </m:sSubPr>
                <m:e>
                  <m:r>
                    <w:rPr>
                      <w:rFonts w:ascii="Cambria Math" w:hAnsi="Cambria Math"/>
                    </w:rPr>
                    <m:t>x</m:t>
                  </m:r>
                </m:e>
                <m:sub>
                  <m:r>
                    <w:rPr>
                      <w:rFonts w:ascii="Cambria Math" w:hAnsi="Cambria Math"/>
                    </w:rPr>
                    <m:t>j</m:t>
                  </m:r>
                </m:sub>
              </m:sSub>
            </m:oMath>
            <w:r w:rsidRPr="000353E7">
              <w:t xml:space="preserve"> according to:</w:t>
            </w:r>
          </w:p>
          <w:p w14:paraId="533CAF9F" w14:textId="77777777" w:rsidR="003F06E0" w:rsidRPr="000353E7" w:rsidRDefault="00000000" w:rsidP="003F06E0">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rPr>
                  <w:rPr>
                    <w:rFonts w:ascii="Cambria Math" w:hAnsi="Cambria Math"/>
                  </w:rPr>
                  <m:t>=0, 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5A2A48B1" w14:textId="77777777" w:rsidR="003F06E0" w:rsidRPr="000353E7" w:rsidRDefault="003F06E0" w:rsidP="003F06E0">
            <w:bookmarkStart w:id="52" w:name="_Toc199944044"/>
            <w:r w:rsidRPr="000353E7">
              <w:t>8.4.2       BPSK</w:t>
            </w:r>
            <w:bookmarkEnd w:id="52"/>
          </w:p>
          <w:p w14:paraId="233397A7" w14:textId="77777777" w:rsidR="003F06E0" w:rsidRPr="000353E7" w:rsidRDefault="003F06E0" w:rsidP="003F06E0">
            <w:r w:rsidRPr="000353E7">
              <w:t xml:space="preserve">In case of BPSK modulation for small frequency shift factor </w:t>
            </w:r>
            <m:oMath>
              <m:sSub>
                <m:sSubPr>
                  <m:ctrlPr>
                    <w:rPr>
                      <w:rFonts w:ascii="Cambria Math" w:hAnsi="Cambria Math"/>
                      <w:i/>
                      <w:iCs/>
                    </w:rPr>
                  </m:ctrlPr>
                </m:sSubPr>
                <m:e>
                  <m:r>
                    <w:rPr>
                      <w:rFonts w:ascii="Cambria Math" w:hAnsi="Cambria Math"/>
                    </w:rPr>
                    <m:t>R</m:t>
                  </m:r>
                </m:e>
                <m:sub>
                  <m:r>
                    <m:rPr>
                      <m:nor/>
                    </m:rPr>
                    <m:t>SFS</m:t>
                  </m:r>
                </m:sub>
              </m:sSub>
            </m:oMath>
            <w:r w:rsidRPr="000353E7">
              <w:t xml:space="preserve">, a single element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0353E7">
              <w:t xml:space="preserve"> is mapped to modulation symbols </w:t>
            </w:r>
            <m:oMath>
              <m:sSub>
                <m:sSubPr>
                  <m:ctrlPr>
                    <w:rPr>
                      <w:rFonts w:ascii="Cambria Math" w:hAnsi="Cambria Math"/>
                      <w:i/>
                      <w:iCs/>
                    </w:rPr>
                  </m:ctrlPr>
                </m:sSubPr>
                <m:e>
                  <m:r>
                    <w:rPr>
                      <w:rFonts w:ascii="Cambria Math" w:hAnsi="Cambria Math"/>
                    </w:rPr>
                    <m:t>x</m:t>
                  </m:r>
                </m:e>
                <m:sub>
                  <m:r>
                    <w:rPr>
                      <w:rFonts w:ascii="Cambria Math" w:hAnsi="Cambria Math"/>
                    </w:rPr>
                    <m:t>j</m:t>
                  </m:r>
                </m:sub>
              </m:sSub>
            </m:oMath>
            <w:r w:rsidRPr="000353E7">
              <w:t xml:space="preserve"> according to:</w:t>
            </w:r>
          </w:p>
          <w:p w14:paraId="0D4DA3FC" w14:textId="77777777" w:rsidR="003F06E0" w:rsidRPr="000353E7" w:rsidRDefault="00000000" w:rsidP="003F06E0">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rPr>
                  <w:rPr>
                    <w:rFonts w:ascii="Cambria Math" w:hAnsi="Cambria Math"/>
                  </w:rPr>
                  <m:t>=0, 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7698A481" w14:textId="77777777" w:rsidR="003F06E0" w:rsidRPr="000353E7" w:rsidRDefault="003F06E0" w:rsidP="003F06E0">
            <w:bookmarkStart w:id="53" w:name="_Toc199944045"/>
            <w:r w:rsidRPr="000353E7">
              <w:t>8.5        Line encoding</w:t>
            </w:r>
            <w:bookmarkEnd w:id="53"/>
          </w:p>
          <w:p w14:paraId="58EBDE46" w14:textId="77777777" w:rsidR="003F06E0" w:rsidRPr="000353E7" w:rsidRDefault="003F06E0" w:rsidP="003F06E0">
            <w:r w:rsidRPr="000353E7">
              <w:t xml:space="preserve">For line encoding, for a single element </w:t>
            </w:r>
            <m:oMath>
              <m:sSub>
                <m:sSubPr>
                  <m:ctrlPr>
                    <w:rPr>
                      <w:rFonts w:ascii="Cambria Math" w:hAnsi="Cambria Math"/>
                      <w:i/>
                      <w:iCs/>
                    </w:rPr>
                  </m:ctrlPr>
                </m:sSubPr>
                <m:e>
                  <m:r>
                    <w:rPr>
                      <w:rFonts w:ascii="Cambria Math" w:hAnsi="Cambria Math"/>
                    </w:rPr>
                    <m:t>v</m:t>
                  </m:r>
                </m:e>
                <m:sub>
                  <m:r>
                    <w:rPr>
                      <w:rFonts w:ascii="Cambria Math" w:hAnsi="Cambria Math"/>
                    </w:rPr>
                    <m:t>i</m:t>
                  </m:r>
                </m:sub>
              </m:sSub>
            </m:oMath>
            <w:r w:rsidRPr="000353E7">
              <w:t xml:space="preserve"> the encoder output is a line codeword </w:t>
            </w:r>
            <m:oMath>
              <m:sSub>
                <m:sSubPr>
                  <m:ctrlPr>
                    <w:rPr>
                      <w:rFonts w:ascii="Cambria Math" w:hAnsi="Cambria Math"/>
                      <w:i/>
                      <w:iCs/>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iCs/>
                    </w:rPr>
                  </m:ctrlPr>
                </m:sSubPr>
                <m:e>
                  <m:r>
                    <w:rPr>
                      <w:rFonts w:ascii="Cambria Math" w:hAnsi="Cambria Math"/>
                    </w:rPr>
                    <m:t>x</m:t>
                  </m:r>
                </m:e>
                <m:sub>
                  <m:r>
                    <w:rPr>
                      <w:rFonts w:ascii="Cambria Math" w:hAnsi="Cambria Math"/>
                    </w:rPr>
                    <m:t>1</m:t>
                  </m:r>
                </m:sub>
              </m:sSub>
            </m:oMath>
            <w:r w:rsidRPr="000353E7">
              <w:t xml:space="preserve"> according to:</w:t>
            </w:r>
          </w:p>
          <w:p w14:paraId="58A8A817" w14:textId="0A750AA8" w:rsidR="003F06E0" w:rsidRPr="00664879" w:rsidRDefault="003F06E0" w:rsidP="00664879">
            <w:pPr>
              <w:rPr>
                <w:rFonts w:eastAsiaTheme="minorEastAsia"/>
                <w:lang w:eastAsia="ko-KR"/>
              </w:rPr>
            </w:pPr>
            <w:r w:rsidRPr="000353E7">
              <w:t xml:space="preserve">                                                                    </w:t>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rsidRPr="000353E7">
              <w:t xml:space="preserve">. </w:t>
            </w:r>
          </w:p>
        </w:tc>
      </w:tr>
    </w:tbl>
    <w:p w14:paraId="4BE1468B" w14:textId="77777777" w:rsidR="003F06E0" w:rsidRDefault="003F06E0" w:rsidP="00C454F2">
      <w:pPr>
        <w:suppressAutoHyphens/>
        <w:ind w:firstLineChars="100" w:firstLine="220"/>
        <w:rPr>
          <w:bCs/>
          <w:szCs w:val="22"/>
          <w:lang w:val="en-US" w:eastAsia="ko-KR"/>
        </w:rPr>
      </w:pPr>
    </w:p>
    <w:p w14:paraId="0D0C9760" w14:textId="2C4606D7" w:rsidR="00362F3E" w:rsidRPr="001202ED" w:rsidRDefault="00362F3E" w:rsidP="00362F3E">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9</w:t>
      </w:r>
      <w:r w:rsidRPr="001202ED">
        <w:rPr>
          <w:rFonts w:hint="eastAsia"/>
          <w:b/>
          <w:i/>
          <w:iCs/>
          <w:color w:val="000000" w:themeColor="text1"/>
          <w:szCs w:val="22"/>
          <w:lang w:val="en-US" w:eastAsia="ko-KR"/>
        </w:rPr>
        <w:t>. Adopt the following text proposal</w:t>
      </w:r>
      <w:r>
        <w:rPr>
          <w:rFonts w:hint="eastAsia"/>
          <w:b/>
          <w:i/>
          <w:iCs/>
          <w:color w:val="000000" w:themeColor="text1"/>
          <w:szCs w:val="22"/>
          <w:lang w:val="en-US" w:eastAsia="ko-KR"/>
        </w:rPr>
        <w:t xml:space="preserve"> for</w:t>
      </w:r>
      <w:r w:rsidRPr="001202ED">
        <w:rPr>
          <w:rFonts w:hint="eastAsia"/>
          <w:b/>
          <w:i/>
          <w:iCs/>
          <w:color w:val="000000" w:themeColor="text1"/>
          <w:szCs w:val="22"/>
          <w:lang w:val="en-US" w:eastAsia="ko-KR"/>
        </w:rPr>
        <w:t xml:space="preserve"> </w:t>
      </w:r>
      <w:r w:rsidR="00365788">
        <w:rPr>
          <w:rFonts w:hint="eastAsia"/>
          <w:b/>
          <w:i/>
          <w:iCs/>
          <w:color w:val="000000" w:themeColor="text1"/>
          <w:szCs w:val="22"/>
          <w:lang w:val="en-US" w:eastAsia="ko-KR"/>
        </w:rPr>
        <w:t>C</w:t>
      </w:r>
      <w:r w:rsidR="00136378">
        <w:rPr>
          <w:rFonts w:hint="eastAsia"/>
          <w:b/>
          <w:i/>
          <w:iCs/>
          <w:color w:val="000000" w:themeColor="text1"/>
          <w:szCs w:val="22"/>
          <w:lang w:val="en-US" w:eastAsia="ko-KR"/>
        </w:rPr>
        <w:t xml:space="preserve">lause 8.4 in </w:t>
      </w:r>
      <w:r w:rsidRPr="001202ED">
        <w:rPr>
          <w:rFonts w:hint="eastAsia"/>
          <w:b/>
          <w:i/>
          <w:iCs/>
          <w:color w:val="000000" w:themeColor="text1"/>
          <w:szCs w:val="22"/>
          <w:lang w:val="en-US" w:eastAsia="ko-KR"/>
        </w:rPr>
        <w:t>TS 38.291</w:t>
      </w:r>
    </w:p>
    <w:tbl>
      <w:tblPr>
        <w:tblStyle w:val="aa"/>
        <w:tblW w:w="0" w:type="auto"/>
        <w:tblLook w:val="04A0" w:firstRow="1" w:lastRow="0" w:firstColumn="1" w:lastColumn="0" w:noHBand="0" w:noVBand="1"/>
      </w:tblPr>
      <w:tblGrid>
        <w:gridCol w:w="9629"/>
      </w:tblGrid>
      <w:tr w:rsidR="00362F3E" w:rsidRPr="0043673A" w14:paraId="32E20880" w14:textId="77777777" w:rsidTr="00EB7C82">
        <w:tc>
          <w:tcPr>
            <w:tcW w:w="9629" w:type="dxa"/>
          </w:tcPr>
          <w:p w14:paraId="4C979B8F" w14:textId="77777777" w:rsidR="00BD5030" w:rsidRPr="00BD5030" w:rsidRDefault="00BD5030" w:rsidP="000F4DF5">
            <w:pPr>
              <w:keepNext/>
              <w:keepLines/>
              <w:overflowPunct/>
              <w:autoSpaceDE/>
              <w:autoSpaceDN/>
              <w:adjustRightInd/>
              <w:spacing w:before="180" w:after="180"/>
              <w:jc w:val="left"/>
              <w:textAlignment w:val="auto"/>
              <w:outlineLvl w:val="1"/>
              <w:rPr>
                <w:rFonts w:ascii="Arial" w:eastAsia="바탕" w:hAnsi="Arial"/>
                <w:sz w:val="32"/>
                <w:lang w:eastAsia="en-US"/>
              </w:rPr>
            </w:pPr>
            <w:r w:rsidRPr="00BD5030">
              <w:rPr>
                <w:rFonts w:ascii="Arial" w:eastAsia="바탕" w:hAnsi="Arial"/>
                <w:sz w:val="32"/>
                <w:lang w:eastAsia="en-US"/>
              </w:rPr>
              <w:lastRenderedPageBreak/>
              <w:t>8.4</w:t>
            </w:r>
            <w:r w:rsidRPr="00BD5030">
              <w:rPr>
                <w:rFonts w:ascii="Arial" w:eastAsia="바탕" w:hAnsi="Arial"/>
                <w:sz w:val="32"/>
                <w:lang w:eastAsia="en-US"/>
              </w:rPr>
              <w:tab/>
              <w:t>Modulation mapping for small frequency shift</w:t>
            </w:r>
          </w:p>
          <w:p w14:paraId="6F379B6E" w14:textId="77777777" w:rsidR="00BD5030" w:rsidRPr="00BD5030" w:rsidRDefault="00BD5030" w:rsidP="000F4DF5">
            <w:pPr>
              <w:keepNext/>
              <w:keepLines/>
              <w:overflowPunct/>
              <w:autoSpaceDE/>
              <w:autoSpaceDN/>
              <w:adjustRightInd/>
              <w:spacing w:before="120" w:after="180"/>
              <w:jc w:val="left"/>
              <w:textAlignment w:val="auto"/>
              <w:outlineLvl w:val="2"/>
              <w:rPr>
                <w:rFonts w:ascii="Arial" w:eastAsia="바탕" w:hAnsi="Arial"/>
                <w:sz w:val="28"/>
                <w:lang w:eastAsia="en-US"/>
              </w:rPr>
            </w:pPr>
            <w:r w:rsidRPr="00BD5030">
              <w:rPr>
                <w:rFonts w:ascii="Arial" w:eastAsia="바탕" w:hAnsi="Arial"/>
                <w:sz w:val="28"/>
                <w:lang w:eastAsia="en-US"/>
              </w:rPr>
              <w:t>8.4.1</w:t>
            </w:r>
            <w:r w:rsidRPr="00BD5030">
              <w:rPr>
                <w:rFonts w:ascii="Arial" w:eastAsia="바탕" w:hAnsi="Arial"/>
                <w:sz w:val="28"/>
                <w:lang w:eastAsia="en-US"/>
              </w:rPr>
              <w:tab/>
              <w:t>OOK</w:t>
            </w:r>
          </w:p>
          <w:p w14:paraId="4352CD09" w14:textId="3AAEF5D0" w:rsidR="00BD5030" w:rsidRPr="00BD5030" w:rsidRDefault="00BD5030" w:rsidP="00BD5030">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In case of OOK modulation for small frequency shift factor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SFS</m:t>
                  </m:r>
                </m:sub>
              </m:sSub>
            </m:oMath>
            <w:r w:rsidRPr="00BD5030">
              <w:rPr>
                <w:rFonts w:eastAsia="바탕"/>
                <w:sz w:val="20"/>
                <w:lang w:eastAsia="en-US"/>
              </w:rPr>
              <w:t xml:space="preserve">,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is mapped to modulation symbols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oMath>
            <w:r w:rsidRPr="00BD5030">
              <w:rPr>
                <w:rFonts w:eastAsia="바탕"/>
                <w:sz w:val="20"/>
                <w:lang w:eastAsia="en-US"/>
              </w:rPr>
              <w:t>according to:</w:t>
            </w:r>
          </w:p>
          <w:p w14:paraId="5A90B8B2" w14:textId="52BBBF02" w:rsidR="00BD5030" w:rsidRPr="00BD5030" w:rsidRDefault="00000000" w:rsidP="00BD5030">
            <w:pPr>
              <w:keepLines/>
              <w:tabs>
                <w:tab w:val="center" w:pos="4536"/>
                <w:tab w:val="right" w:pos="9072"/>
              </w:tabs>
              <w:overflowPunct/>
              <w:autoSpaceDE/>
              <w:autoSpaceDN/>
              <w:adjustRightInd/>
              <w:spacing w:after="180"/>
              <w:jc w:val="left"/>
              <w:textAlignment w:val="auto"/>
              <w:rPr>
                <w:rFonts w:eastAsia="바탕"/>
                <w:sz w:val="20"/>
                <w:lang w:eastAsia="en-US"/>
              </w:rPr>
            </w:pPr>
            <m:oMathPara>
              <m:oMath>
                <m:sSub>
                  <m:sSubPr>
                    <m:ctrlPr>
                      <w:rPr>
                        <w:rFonts w:ascii="Cambria Math" w:eastAsia="바탕" w:hAnsi="Cambria Math"/>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+2</m:t>
                    </m:r>
                    <m:r>
                      <w:rPr>
                        <w:rFonts w:ascii="Cambria Math" w:eastAsia="바탕" w:hAnsi="Cambria Math"/>
                        <w:sz w:val="20"/>
                        <w:lang w:eastAsia="en-US"/>
                      </w:rPr>
                      <m:t>K</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m:rPr>
                    <m:sty m:val="p"/>
                  </m:rPr>
                  <w:rPr>
                    <w:rFonts w:ascii="Cambria Math" w:eastAsia="바탕" w:hAnsi="Cambria Math"/>
                    <w:sz w:val="20"/>
                    <w:lang w:eastAsia="en-US"/>
                  </w:rPr>
                  <w:br/>
                </m:r>
              </m:oMath>
              <m:oMath>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aln/>
                  </m:rPr>
                  <w:rPr>
                    <w:rFonts w:ascii="Cambria Math" w:eastAsia="바탕" w:hAnsi="Cambria Math"/>
                    <w:sz w:val="20"/>
                    <w:lang w:eastAsia="en-US"/>
                  </w:rPr>
                  <m:t>=0, 1</m:t>
                </m:r>
                <m:r>
                  <m:rPr>
                    <m:sty m:val="p"/>
                  </m:rPr>
                  <w:rPr>
                    <w:rFonts w:ascii="Cambria Math" w:eastAsia="바탕" w:hAnsi="Cambria Math"/>
                    <w:sz w:val="20"/>
                    <w:lang w:eastAsia="en-US"/>
                  </w:rPr>
                  <w:br/>
                </m:r>
              </m:oMath>
              <m:oMath>
                <m:r>
                  <w:rPr>
                    <w:rFonts w:ascii="Cambria Math" w:eastAsia="바탕" w:hAnsi="Cambria Math"/>
                    <w:sz w:val="20"/>
                    <w:lang w:eastAsia="en-US"/>
                  </w:rPr>
                  <m:t>K</m:t>
                </m:r>
                <m:r>
                  <m:rPr>
                    <m:sty m:val="p"/>
                    <m:aln/>
                  </m:rPr>
                  <w:rPr>
                    <w:rFonts w:ascii="Cambria Math" w:eastAsia="바탕" w:hAnsi="Cambria Math"/>
                    <w:sz w:val="20"/>
                    <w:lang w:eastAsia="en-US"/>
                  </w:rPr>
                  <m:t xml:space="preserve">=0, 1, …, </m:t>
                </m:r>
                <m:sSub>
                  <m:sSubPr>
                    <m:ctrlPr>
                      <w:rPr>
                        <w:rFonts w:ascii="Cambria Math" w:eastAsia="바탕" w:hAnsi="Cambria Math"/>
                        <w:sz w:val="20"/>
                        <w:lang w:eastAsia="en-US"/>
                      </w:rPr>
                    </m:ctrlPr>
                  </m:sSubPr>
                  <m:e>
                    <m:r>
                      <w:rPr>
                        <w:rFonts w:ascii="Cambria Math" w:eastAsia="바탕" w:hAnsi="Cambria Math"/>
                        <w:sz w:val="20"/>
                        <w:lang w:eastAsia="en-US"/>
                      </w:rPr>
                      <m:t>R</m:t>
                    </m:r>
                  </m:e>
                  <m:sub>
                    <m:r>
                      <m:rPr>
                        <m:nor/>
                      </m:rPr>
                      <w:rPr>
                        <w:rFonts w:eastAsia="바탕"/>
                        <w:sz w:val="20"/>
                        <w:lang w:eastAsia="en-US"/>
                      </w:rPr>
                      <m:t>SFS</m:t>
                    </m:r>
                  </m:sub>
                </m:sSub>
                <m:r>
                  <m:rPr>
                    <m:sty m:val="p"/>
                  </m:rPr>
                  <w:rPr>
                    <w:rFonts w:ascii="Cambria Math" w:eastAsia="바탕" w:hAnsi="Cambria Math"/>
                    <w:sz w:val="20"/>
                    <w:lang w:eastAsia="en-US"/>
                  </w:rPr>
                  <m:t>-1.</m:t>
                </m:r>
              </m:oMath>
            </m:oMathPara>
          </w:p>
          <w:p w14:paraId="7D0A6A1D" w14:textId="77777777" w:rsidR="00BD5030" w:rsidRPr="00BD5030" w:rsidRDefault="00BD5030" w:rsidP="000F4DF5">
            <w:pPr>
              <w:keepNext/>
              <w:keepLines/>
              <w:overflowPunct/>
              <w:autoSpaceDE/>
              <w:autoSpaceDN/>
              <w:adjustRightInd/>
              <w:spacing w:before="120" w:after="180"/>
              <w:jc w:val="left"/>
              <w:textAlignment w:val="auto"/>
              <w:outlineLvl w:val="2"/>
              <w:rPr>
                <w:rFonts w:ascii="Arial" w:eastAsia="바탕" w:hAnsi="Arial"/>
                <w:sz w:val="28"/>
                <w:lang w:eastAsia="en-US"/>
              </w:rPr>
            </w:pPr>
            <w:r w:rsidRPr="00BD5030">
              <w:rPr>
                <w:rFonts w:ascii="Arial" w:eastAsia="바탕" w:hAnsi="Arial"/>
                <w:sz w:val="28"/>
                <w:lang w:eastAsia="en-US"/>
              </w:rPr>
              <w:t>8.4.2</w:t>
            </w:r>
            <w:r w:rsidRPr="00BD5030">
              <w:rPr>
                <w:rFonts w:ascii="Arial" w:eastAsia="바탕" w:hAnsi="Arial"/>
                <w:sz w:val="28"/>
                <w:lang w:eastAsia="en-US"/>
              </w:rPr>
              <w:tab/>
              <w:t>BPSK</w:t>
            </w:r>
          </w:p>
          <w:p w14:paraId="1395D87E" w14:textId="1526F836" w:rsidR="00BD5030" w:rsidRPr="00BD5030" w:rsidRDefault="00BD5030" w:rsidP="00BD5030">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In case of BPSK modulation for small frequency shift factor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SFS</m:t>
                  </m:r>
                </m:sub>
              </m:sSub>
            </m:oMath>
            <w:r w:rsidRPr="00BD5030">
              <w:rPr>
                <w:rFonts w:eastAsia="바탕"/>
                <w:sz w:val="20"/>
                <w:lang w:eastAsia="en-US"/>
              </w:rPr>
              <w:t xml:space="preserve">,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is mapped to modulation symbols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oMath>
            <w:r w:rsidRPr="00BD5030">
              <w:rPr>
                <w:rFonts w:eastAsia="바탕"/>
                <w:sz w:val="20"/>
                <w:lang w:eastAsia="en-US"/>
              </w:rPr>
              <w:t xml:space="preserve"> according to:</w:t>
            </w:r>
          </w:p>
          <w:p w14:paraId="769F1A49" w14:textId="4E48365E" w:rsidR="00BD5030" w:rsidRPr="00BD5030" w:rsidRDefault="00000000" w:rsidP="00BD5030">
            <w:pPr>
              <w:keepLines/>
              <w:tabs>
                <w:tab w:val="center" w:pos="4536"/>
                <w:tab w:val="right" w:pos="9072"/>
              </w:tabs>
              <w:overflowPunct/>
              <w:autoSpaceDE/>
              <w:autoSpaceDN/>
              <w:adjustRightInd/>
              <w:spacing w:after="180"/>
              <w:jc w:val="left"/>
              <w:textAlignment w:val="auto"/>
              <w:rPr>
                <w:rFonts w:eastAsia="바탕"/>
                <w:sz w:val="20"/>
                <w:lang w:eastAsia="en-US"/>
              </w:rPr>
            </w:pPr>
            <m:oMathPara>
              <m:oMath>
                <m:sSub>
                  <m:sSubPr>
                    <m:ctrlPr>
                      <w:rPr>
                        <w:rFonts w:ascii="Cambria Math" w:eastAsia="바탕" w:hAnsi="Cambria Math"/>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+2</m:t>
                    </m:r>
                    <m:r>
                      <w:rPr>
                        <w:rFonts w:ascii="Cambria Math" w:eastAsia="바탕" w:hAnsi="Cambria Math"/>
                        <w:sz w:val="20"/>
                        <w:lang w:eastAsia="en-US"/>
                      </w:rPr>
                      <m:t>K</m:t>
                    </m:r>
                  </m:sub>
                </m:sSub>
                <m:r>
                  <m:rPr>
                    <m:sty m:val="p"/>
                  </m:rPr>
                  <w:rPr>
                    <w:rFonts w:ascii="Cambria Math" w:eastAsia="바탕" w:hAnsi="Cambria Math"/>
                    <w:sz w:val="20"/>
                    <w:lang w:eastAsia="en-US"/>
                  </w:rPr>
                  <m:t>=2</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m:rPr>
                    <m:sty m:val="p"/>
                  </m:rPr>
                  <w:rPr>
                    <w:rFonts w:ascii="Cambria Math" w:eastAsia="바탕" w:hAnsi="Cambria Math"/>
                    <w:sz w:val="20"/>
                    <w:lang w:eastAsia="en-US"/>
                  </w:rPr>
                  <w:br/>
                </m:r>
              </m:oMath>
              <m:oMath>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aln/>
                  </m:rPr>
                  <w:rPr>
                    <w:rFonts w:ascii="Cambria Math" w:eastAsia="바탕" w:hAnsi="Cambria Math"/>
                    <w:sz w:val="20"/>
                    <w:lang w:eastAsia="en-US"/>
                  </w:rPr>
                  <m:t>=0, 1</m:t>
                </m:r>
                <m:r>
                  <m:rPr>
                    <m:sty m:val="p"/>
                  </m:rPr>
                  <w:rPr>
                    <w:rFonts w:ascii="Cambria Math" w:eastAsia="바탕" w:hAnsi="Cambria Math"/>
                    <w:sz w:val="20"/>
                    <w:lang w:eastAsia="en-US"/>
                  </w:rPr>
                  <w:br/>
                </m:r>
              </m:oMath>
              <m:oMath>
                <m:r>
                  <w:rPr>
                    <w:rFonts w:ascii="Cambria Math" w:eastAsia="바탕" w:hAnsi="Cambria Math"/>
                    <w:sz w:val="20"/>
                    <w:lang w:eastAsia="en-US"/>
                  </w:rPr>
                  <m:t>K</m:t>
                </m:r>
                <m:r>
                  <m:rPr>
                    <m:sty m:val="p"/>
                    <m:aln/>
                  </m:rPr>
                  <w:rPr>
                    <w:rFonts w:ascii="Cambria Math" w:eastAsia="바탕" w:hAnsi="Cambria Math"/>
                    <w:sz w:val="20"/>
                    <w:lang w:eastAsia="en-US"/>
                  </w:rPr>
                  <m:t xml:space="preserve">=0, 1, …, </m:t>
                </m:r>
                <m:sSub>
                  <m:sSubPr>
                    <m:ctrlPr>
                      <w:rPr>
                        <w:rFonts w:ascii="Cambria Math" w:eastAsia="바탕" w:hAnsi="Cambria Math"/>
                        <w:sz w:val="20"/>
                        <w:lang w:eastAsia="en-US"/>
                      </w:rPr>
                    </m:ctrlPr>
                  </m:sSubPr>
                  <m:e>
                    <m:r>
                      <w:rPr>
                        <w:rFonts w:ascii="Cambria Math" w:eastAsia="바탕" w:hAnsi="Cambria Math"/>
                        <w:sz w:val="20"/>
                        <w:lang w:eastAsia="en-US"/>
                      </w:rPr>
                      <m:t>R</m:t>
                    </m:r>
                  </m:e>
                  <m:sub>
                    <m:r>
                      <m:rPr>
                        <m:nor/>
                      </m:rPr>
                      <w:rPr>
                        <w:rFonts w:eastAsia="바탕"/>
                        <w:sz w:val="20"/>
                        <w:lang w:eastAsia="en-US"/>
                      </w:rPr>
                      <m:t>SFS</m:t>
                    </m:r>
                  </m:sub>
                </m:sSub>
                <m:r>
                  <m:rPr>
                    <m:sty m:val="p"/>
                  </m:rPr>
                  <w:rPr>
                    <w:rFonts w:ascii="Cambria Math" w:eastAsia="바탕" w:hAnsi="Cambria Math"/>
                    <w:sz w:val="20"/>
                    <w:lang w:eastAsia="en-US"/>
                  </w:rPr>
                  <m:t>-1.</m:t>
                </m:r>
              </m:oMath>
            </m:oMathPara>
          </w:p>
          <w:p w14:paraId="50C04B6B" w14:textId="77777777" w:rsidR="00BD5030" w:rsidRPr="00BD5030" w:rsidRDefault="00BD5030" w:rsidP="000F4DF5">
            <w:pPr>
              <w:keepNext/>
              <w:keepLines/>
              <w:overflowPunct/>
              <w:autoSpaceDE/>
              <w:autoSpaceDN/>
              <w:adjustRightInd/>
              <w:spacing w:before="180" w:after="180"/>
              <w:jc w:val="left"/>
              <w:textAlignment w:val="auto"/>
              <w:outlineLvl w:val="1"/>
              <w:rPr>
                <w:rFonts w:ascii="Arial" w:eastAsia="바탕" w:hAnsi="Arial"/>
                <w:sz w:val="32"/>
                <w:lang w:eastAsia="en-US"/>
              </w:rPr>
            </w:pPr>
            <w:r w:rsidRPr="00BD5030">
              <w:rPr>
                <w:rFonts w:ascii="Arial" w:eastAsia="바탕" w:hAnsi="Arial"/>
                <w:sz w:val="32"/>
                <w:lang w:eastAsia="en-US"/>
              </w:rPr>
              <w:t>8.5</w:t>
            </w:r>
            <w:r w:rsidRPr="00BD5030">
              <w:rPr>
                <w:rFonts w:ascii="Arial" w:eastAsia="바탕" w:hAnsi="Arial"/>
                <w:sz w:val="32"/>
                <w:lang w:eastAsia="en-US"/>
              </w:rPr>
              <w:tab/>
              <w:t>Line encoding</w:t>
            </w:r>
          </w:p>
          <w:p w14:paraId="7C1A2D19" w14:textId="77777777" w:rsidR="00BD5030" w:rsidRPr="00BD5030" w:rsidRDefault="00BD5030" w:rsidP="00BD5030">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For line encoding, for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the encoder output is a line codeword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z w:val="20"/>
                      <w:lang w:eastAsia="en-US"/>
                    </w:rPr>
                    <m:t>1</m:t>
                  </m:r>
                </m:sub>
              </m:sSub>
            </m:oMath>
            <w:r w:rsidRPr="00BD5030">
              <w:rPr>
                <w:rFonts w:eastAsia="바탕"/>
                <w:sz w:val="20"/>
                <w:lang w:eastAsia="en-US"/>
              </w:rPr>
              <w:t xml:space="preserve"> according to:</w:t>
            </w:r>
          </w:p>
          <w:p w14:paraId="41C4B860" w14:textId="16BB0753" w:rsidR="00362F3E" w:rsidRPr="00A35D6B" w:rsidRDefault="00BD5030" w:rsidP="00E668BF">
            <w:pPr>
              <w:keepLines/>
              <w:tabs>
                <w:tab w:val="center" w:pos="4536"/>
                <w:tab w:val="right" w:pos="9072"/>
              </w:tabs>
              <w:overflowPunct/>
              <w:autoSpaceDE/>
              <w:autoSpaceDN/>
              <w:adjustRightInd/>
              <w:spacing w:after="180"/>
              <w:jc w:val="left"/>
              <w:textAlignment w:val="auto"/>
              <w:rPr>
                <w:rFonts w:eastAsia="SimSun"/>
                <w:color w:val="FF0000"/>
              </w:rPr>
            </w:pPr>
            <w:r w:rsidRPr="00BD5030">
              <w:rPr>
                <w:rFonts w:eastAsia="바탕"/>
                <w:sz w:val="20"/>
                <w:lang w:eastAsia="en-US"/>
              </w:rPr>
              <w:tab/>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r>
                <m:rPr>
                  <m:sty m:val="p"/>
                </m:rPr>
                <w:rPr>
                  <w:rFonts w:ascii="Cambria Math" w:eastAsia="바탕" w:hAnsi="Cambria Math"/>
                  <w:sz w:val="20"/>
                  <w:lang w:eastAsia="en-US"/>
                </w:rPr>
                <m:t> = </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w:rPr>
                  <w:rFonts w:ascii="Cambria Math" w:eastAsia="바탕" w:hAnsi="Cambria Math"/>
                  <w:sz w:val="20"/>
                  <w:lang w:eastAsia="en-US"/>
                </w:rPr>
                <m:t xml:space="preserve">, </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w:rPr>
                  <w:rFonts w:ascii="Cambria Math" w:eastAsia="바탕" w:hAnsi="Cambria Math"/>
                  <w:sz w:val="20"/>
                  <w:lang w:eastAsia="en-US"/>
                </w:rPr>
                <m:t>=0, 1</m:t>
              </m:r>
            </m:oMath>
            <w:r w:rsidRPr="00BD5030">
              <w:rPr>
                <w:rFonts w:eastAsia="바탕"/>
                <w:sz w:val="20"/>
                <w:lang w:eastAsia="en-US"/>
              </w:rPr>
              <w:t xml:space="preserve">. </w:t>
            </w:r>
          </w:p>
        </w:tc>
      </w:tr>
    </w:tbl>
    <w:p w14:paraId="313D0599" w14:textId="77777777" w:rsidR="00362F3E" w:rsidRPr="000F4DF5" w:rsidRDefault="00362F3E" w:rsidP="00C454F2">
      <w:pPr>
        <w:suppressAutoHyphens/>
        <w:ind w:firstLineChars="100" w:firstLine="220"/>
        <w:rPr>
          <w:bCs/>
          <w:i/>
          <w:iCs/>
          <w:szCs w:val="22"/>
          <w:lang w:eastAsia="ko-KR"/>
        </w:rPr>
      </w:pPr>
    </w:p>
    <w:p w14:paraId="5EBC57B9" w14:textId="77777777" w:rsidR="00416466" w:rsidRPr="000C2EE2" w:rsidRDefault="00416466" w:rsidP="00C454F2">
      <w:pPr>
        <w:suppressAutoHyphens/>
        <w:ind w:firstLineChars="100" w:firstLine="220"/>
        <w:rPr>
          <w:bCs/>
          <w:szCs w:val="22"/>
          <w:lang w:val="en-US" w:eastAsia="ko-KR"/>
        </w:rPr>
      </w:pPr>
    </w:p>
    <w:p w14:paraId="38B9535B" w14:textId="77777777" w:rsidR="0017469A" w:rsidRPr="007C0AE6" w:rsidRDefault="00E74F76" w:rsidP="00A343D2">
      <w:pPr>
        <w:pStyle w:val="1"/>
        <w:spacing w:after="120"/>
        <w:rPr>
          <w:b/>
          <w:bCs/>
        </w:rPr>
      </w:pPr>
      <w:r w:rsidRPr="007C0AE6">
        <w:rPr>
          <w:b/>
          <w:bCs/>
        </w:rPr>
        <w:t>Summary</w:t>
      </w:r>
    </w:p>
    <w:p w14:paraId="2A1DEB74" w14:textId="5CD2D5A7" w:rsidR="00482D34" w:rsidRDefault="001D3EC0" w:rsidP="00BE2087">
      <w:pPr>
        <w:ind w:firstLineChars="100" w:firstLine="220"/>
        <w:rPr>
          <w:bCs/>
          <w:color w:val="EE0000"/>
          <w:lang w:eastAsia="ko-KR"/>
        </w:rPr>
      </w:pPr>
      <w:r w:rsidRPr="00C80658">
        <w:rPr>
          <w:rFonts w:hint="eastAsia"/>
          <w:bCs/>
          <w:color w:val="000000" w:themeColor="text1"/>
          <w:lang w:eastAsia="ko-KR"/>
        </w:rPr>
        <w:t xml:space="preserve">In this contribution, we </w:t>
      </w:r>
      <w:r w:rsidR="00670D7B" w:rsidRPr="00C80658">
        <w:rPr>
          <w:bCs/>
          <w:color w:val="000000" w:themeColor="text1"/>
          <w:lang w:eastAsia="ko-KR"/>
        </w:rPr>
        <w:t xml:space="preserve">have </w:t>
      </w:r>
      <w:r w:rsidRPr="00C80658">
        <w:rPr>
          <w:rFonts w:hint="eastAsia"/>
          <w:bCs/>
          <w:color w:val="000000" w:themeColor="text1"/>
          <w:lang w:eastAsia="ko-KR"/>
        </w:rPr>
        <w:t>discuss</w:t>
      </w:r>
      <w:r w:rsidR="007A18BE" w:rsidRPr="00C80658">
        <w:rPr>
          <w:bCs/>
          <w:color w:val="000000" w:themeColor="text1"/>
          <w:lang w:eastAsia="ko-KR"/>
        </w:rPr>
        <w:t>ed</w:t>
      </w:r>
      <w:r w:rsidRPr="00C80658">
        <w:rPr>
          <w:rFonts w:hint="eastAsia"/>
          <w:bCs/>
          <w:color w:val="000000" w:themeColor="text1"/>
          <w:lang w:eastAsia="ko-KR"/>
        </w:rPr>
        <w:t xml:space="preserve"> </w:t>
      </w:r>
      <w:r w:rsidR="00134A3F">
        <w:rPr>
          <w:rFonts w:hint="eastAsia"/>
          <w:bCs/>
          <w:color w:val="000000" w:themeColor="text1"/>
          <w:lang w:eastAsia="ko-KR"/>
        </w:rPr>
        <w:t xml:space="preserve">remaining issues </w:t>
      </w:r>
      <w:r w:rsidR="001160B0" w:rsidRPr="001160B0">
        <w:rPr>
          <w:rFonts w:hint="eastAsia"/>
          <w:bCs/>
          <w:color w:val="000000" w:themeColor="text1"/>
          <w:lang w:eastAsia="ko-KR"/>
        </w:rPr>
        <w:t xml:space="preserve">and editorial issues </w:t>
      </w:r>
      <w:r w:rsidRPr="001160B0">
        <w:rPr>
          <w:bCs/>
          <w:color w:val="000000" w:themeColor="text1"/>
          <w:lang w:eastAsia="ko-KR"/>
        </w:rPr>
        <w:t xml:space="preserve">on </w:t>
      </w:r>
      <w:r w:rsidR="00A570DB" w:rsidRPr="001160B0">
        <w:rPr>
          <w:rFonts w:hint="eastAsia"/>
          <w:bCs/>
          <w:color w:val="000000" w:themeColor="text1"/>
          <w:lang w:eastAsia="ko-KR"/>
        </w:rPr>
        <w:t xml:space="preserve">Rel-19 </w:t>
      </w:r>
      <w:r w:rsidR="00A570DB">
        <w:rPr>
          <w:rFonts w:hint="eastAsia"/>
          <w:bCs/>
          <w:color w:val="000000" w:themeColor="text1"/>
          <w:lang w:eastAsia="ko-KR"/>
        </w:rPr>
        <w:t>TS 38.291</w:t>
      </w:r>
      <w:r w:rsidRPr="001160B0">
        <w:rPr>
          <w:bCs/>
          <w:color w:val="000000" w:themeColor="text1"/>
          <w:lang w:eastAsia="ko-KR"/>
        </w:rPr>
        <w:t xml:space="preserve">. </w:t>
      </w:r>
      <w:r w:rsidRPr="00C80658">
        <w:rPr>
          <w:bCs/>
          <w:color w:val="000000" w:themeColor="text1"/>
          <w:lang w:eastAsia="ko-KR"/>
        </w:rPr>
        <w:t>From the discussion, we obtained following proposal</w:t>
      </w:r>
      <w:r w:rsidR="009634AE" w:rsidRPr="00C80658">
        <w:rPr>
          <w:rFonts w:hint="eastAsia"/>
          <w:bCs/>
          <w:color w:val="000000" w:themeColor="text1"/>
          <w:lang w:eastAsia="ko-KR"/>
        </w:rPr>
        <w:t>s</w:t>
      </w:r>
      <w:r w:rsidR="007C38F6">
        <w:rPr>
          <w:rFonts w:hint="eastAsia"/>
          <w:bCs/>
          <w:color w:val="000000" w:themeColor="text1"/>
          <w:lang w:eastAsia="ko-KR"/>
        </w:rPr>
        <w:t>.</w:t>
      </w:r>
    </w:p>
    <w:p w14:paraId="3A6525E8" w14:textId="77777777" w:rsidR="00BE2087" w:rsidRDefault="00BE2087" w:rsidP="00BE2087">
      <w:pPr>
        <w:ind w:firstLineChars="100" w:firstLine="220"/>
        <w:rPr>
          <w:bCs/>
          <w:color w:val="EE0000"/>
          <w:lang w:eastAsia="ko-KR"/>
        </w:rPr>
      </w:pPr>
    </w:p>
    <w:p w14:paraId="5D51D7BF" w14:textId="77777777" w:rsidR="00683FAE" w:rsidRPr="001202ED" w:rsidRDefault="00683FAE" w:rsidP="00683FAE">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1. Adopt the following text proposal </w:t>
      </w:r>
      <w:r>
        <w:rPr>
          <w:rFonts w:hint="eastAsia"/>
          <w:b/>
          <w:i/>
          <w:iCs/>
          <w:color w:val="000000" w:themeColor="text1"/>
          <w:szCs w:val="22"/>
          <w:lang w:val="en-US" w:eastAsia="ko-KR"/>
        </w:rPr>
        <w:t>for</w:t>
      </w:r>
      <w:r>
        <w:rPr>
          <w:b/>
          <w:i/>
          <w:iCs/>
          <w:color w:val="000000" w:themeColor="text1"/>
          <w:szCs w:val="22"/>
          <w:lang w:val="en-US" w:eastAsia="ko-KR"/>
        </w:rPr>
        <w:t xml:space="preserve"> Clause6.2.7 in</w:t>
      </w:r>
      <w:r w:rsidRPr="001202ED">
        <w:rPr>
          <w:rFonts w:hint="eastAsia"/>
          <w:b/>
          <w:i/>
          <w:iCs/>
          <w:color w:val="000000" w:themeColor="text1"/>
          <w:szCs w:val="22"/>
          <w:lang w:val="en-US" w:eastAsia="ko-KR"/>
        </w:rPr>
        <w:t xml:space="preserve"> TS 38.291</w:t>
      </w:r>
    </w:p>
    <w:tbl>
      <w:tblPr>
        <w:tblStyle w:val="aa"/>
        <w:tblW w:w="0" w:type="auto"/>
        <w:tblLook w:val="04A0" w:firstRow="1" w:lastRow="0" w:firstColumn="1" w:lastColumn="0" w:noHBand="0" w:noVBand="1"/>
      </w:tblPr>
      <w:tblGrid>
        <w:gridCol w:w="9629"/>
      </w:tblGrid>
      <w:tr w:rsidR="00683FAE" w:rsidRPr="006635B3" w14:paraId="5C2CEFF0" w14:textId="77777777" w:rsidTr="003F35C0">
        <w:tc>
          <w:tcPr>
            <w:tcW w:w="9629" w:type="dxa"/>
          </w:tcPr>
          <w:p w14:paraId="27CE99D9" w14:textId="77777777" w:rsidR="00683FAE" w:rsidRDefault="00683FAE" w:rsidP="001C4302">
            <w:pPr>
              <w:pStyle w:val="30"/>
              <w:numPr>
                <w:ilvl w:val="0"/>
                <w:numId w:val="0"/>
              </w:numPr>
            </w:pPr>
            <w:r>
              <w:t>6.2.7</w:t>
            </w:r>
            <w:r>
              <w:tab/>
              <w:t>Baseband signal generation</w:t>
            </w:r>
          </w:p>
          <w:p w14:paraId="3BF0DD0B" w14:textId="77777777" w:rsidR="00683FAE" w:rsidRDefault="00683FAE" w:rsidP="001C4302">
            <w:r w:rsidRPr="00EC550A">
              <w:rPr>
                <w:rFonts w:hint="eastAsia"/>
                <w:bCs/>
                <w:color w:val="EE0000"/>
              </w:rPr>
              <w:t>R2D Baseband signal is generated by DFT-s</w:t>
            </w:r>
            <w:r>
              <w:rPr>
                <w:bCs/>
                <w:color w:val="EE0000"/>
              </w:rPr>
              <w:t>-</w:t>
            </w:r>
            <w:r w:rsidRPr="00EC550A">
              <w:rPr>
                <w:rFonts w:hint="eastAsia"/>
                <w:bCs/>
                <w:color w:val="EE0000"/>
              </w:rPr>
              <w:t>OFDM based OOK modulation.</w:t>
            </w:r>
            <w:r w:rsidRPr="005C64D7">
              <w:rPr>
                <w:rFonts w:hint="eastAsia"/>
                <w:b/>
              </w:rPr>
              <w:t xml:space="preserve"> </w:t>
            </w:r>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225CC637" w14:textId="77777777" w:rsidR="00683FAE" w:rsidRPr="005E0FBD" w:rsidRDefault="00683FAE" w:rsidP="001C4302">
            <w:pPr>
              <w:keepNext/>
              <w:keepLines/>
              <w:autoSpaceDE/>
              <w:autoSpaceDN/>
              <w:spacing w:before="120" w:after="180"/>
              <w:ind w:left="1134" w:hanging="1134"/>
              <w:jc w:val="center"/>
              <w:outlineLvl w:val="1"/>
              <w:rPr>
                <w:rFonts w:eastAsiaTheme="minorEastAsia"/>
                <w:color w:val="EE0000"/>
                <w:kern w:val="2"/>
                <w:lang w:eastAsia="ko-KR"/>
              </w:rPr>
            </w:pPr>
            <w:r w:rsidRPr="00CE5D50">
              <w:rPr>
                <w:rFonts w:eastAsia="SimSun"/>
                <w:color w:val="FF0000"/>
              </w:rPr>
              <w:t>*** Unchanged parts are omitted ***</w:t>
            </w:r>
          </w:p>
        </w:tc>
      </w:tr>
    </w:tbl>
    <w:p w14:paraId="42FDC0B9" w14:textId="77777777" w:rsidR="00683FAE" w:rsidRPr="00372AC1" w:rsidRDefault="00683FAE" w:rsidP="00683FAE">
      <w:pPr>
        <w:suppressAutoHyphens/>
        <w:ind w:firstLineChars="100" w:firstLine="220"/>
        <w:rPr>
          <w:bCs/>
          <w:color w:val="EE0000"/>
          <w:szCs w:val="22"/>
          <w:lang w:val="en-US" w:eastAsia="ko-KR"/>
        </w:rPr>
      </w:pPr>
    </w:p>
    <w:p w14:paraId="1BD760AF" w14:textId="77777777" w:rsidR="00683FAE" w:rsidRPr="00A16553" w:rsidRDefault="00683FAE" w:rsidP="00683FAE">
      <w:pPr>
        <w:suppressAutoHyphens/>
        <w:ind w:firstLineChars="100" w:firstLine="220"/>
        <w:rPr>
          <w:b/>
          <w:i/>
          <w:iCs/>
          <w:lang w:eastAsia="ko-KR"/>
        </w:rPr>
      </w:pPr>
      <w:r w:rsidRPr="00A16553">
        <w:rPr>
          <w:rFonts w:hint="eastAsia"/>
          <w:b/>
          <w:i/>
          <w:iCs/>
          <w:szCs w:val="22"/>
          <w:lang w:val="en-US" w:eastAsia="ko-KR"/>
        </w:rPr>
        <w:t>Proposal 2.</w:t>
      </w:r>
      <w:r w:rsidRPr="005C3BE0">
        <w:rPr>
          <w:b/>
          <w:i/>
          <w:iCs/>
          <w:szCs w:val="22"/>
          <w:lang w:val="en-US" w:eastAsia="ko-KR"/>
        </w:rPr>
        <w:t xml:space="preserve"> </w:t>
      </w:r>
      <w:r w:rsidRPr="005C3BE0">
        <w:rPr>
          <w:rFonts w:cs="Arial"/>
          <w:b/>
          <w:i/>
          <w:iCs/>
        </w:rPr>
        <w:t xml:space="preserve"> </w:t>
      </w:r>
      <w:r w:rsidRPr="00A16553">
        <w:rPr>
          <w:rFonts w:hint="eastAsia"/>
          <w:b/>
          <w:i/>
          <w:iCs/>
          <w:lang w:eastAsia="ko-KR"/>
        </w:rPr>
        <w:t>A</w:t>
      </w:r>
      <w:r w:rsidRPr="005C3BE0">
        <w:rPr>
          <w:b/>
          <w:i/>
          <w:iCs/>
        </w:rPr>
        <w:t>fter transmitting the D2R midamble, if the remaining PDRCH is shorter than a predefined threshold (e.g., a certain percentage of the midamble interval), the last D2R midamble is omitted</w:t>
      </w:r>
    </w:p>
    <w:p w14:paraId="30A4ED7F" w14:textId="77777777" w:rsidR="00683FAE" w:rsidRPr="00F53E3D" w:rsidRDefault="00683FAE" w:rsidP="00683FAE">
      <w:pPr>
        <w:suppressAutoHyphens/>
        <w:ind w:firstLineChars="100" w:firstLine="220"/>
        <w:rPr>
          <w:bCs/>
          <w:szCs w:val="22"/>
          <w:lang w:val="en-US" w:eastAsia="ko-KR"/>
        </w:rPr>
      </w:pPr>
    </w:p>
    <w:p w14:paraId="6F4757F0" w14:textId="77777777" w:rsidR="008B7EAA" w:rsidRPr="00980B0C" w:rsidRDefault="00683FAE" w:rsidP="008B7EAA">
      <w:pPr>
        <w:suppressAutoHyphens/>
        <w:ind w:firstLineChars="100" w:firstLine="220"/>
        <w:rPr>
          <w:bCs/>
          <w:color w:val="000000" w:themeColor="text1"/>
          <w:szCs w:val="22"/>
          <w:lang w:val="en-US" w:eastAsia="ko-KR"/>
        </w:rPr>
      </w:pPr>
      <w:r w:rsidRPr="006E5F0D">
        <w:rPr>
          <w:rFonts w:hint="eastAsia"/>
          <w:b/>
          <w:i/>
          <w:iCs/>
          <w:szCs w:val="22"/>
          <w:lang w:val="en-US" w:eastAsia="ko-KR"/>
        </w:rPr>
        <w:t>Proposal 3.</w:t>
      </w:r>
      <w:r w:rsidRPr="006E5F0D">
        <w:rPr>
          <w:rFonts w:hint="eastAsia"/>
          <w:bCs/>
          <w:i/>
          <w:iCs/>
          <w:szCs w:val="22"/>
          <w:lang w:val="en-US" w:eastAsia="ko-KR"/>
        </w:rPr>
        <w:t xml:space="preserve"> </w:t>
      </w:r>
      <w:r w:rsidRPr="006E5F0D">
        <w:rPr>
          <w:b/>
          <w:bCs/>
          <w:i/>
          <w:iCs/>
        </w:rPr>
        <w:t xml:space="preserve">Confirm that </w:t>
      </w:r>
      <w:r>
        <w:rPr>
          <w:b/>
          <w:bCs/>
          <w:i/>
          <w:iCs/>
        </w:rPr>
        <w:t>the</w:t>
      </w:r>
      <w:r w:rsidRPr="006E5F0D">
        <w:rPr>
          <w:rFonts w:hint="eastAsia"/>
          <w:i/>
          <w:iCs/>
        </w:rPr>
        <w:t xml:space="preserve"> </w:t>
      </w:r>
      <w:r w:rsidRPr="006E5F0D">
        <w:rPr>
          <w:b/>
          <w:bCs/>
          <w:i/>
          <w:iCs/>
        </w:rPr>
        <w:t>Case 3</w:t>
      </w:r>
      <w:r>
        <w:rPr>
          <w:b/>
          <w:bCs/>
          <w:i/>
          <w:iCs/>
        </w:rPr>
        <w:t xml:space="preserve"> in Table 1</w:t>
      </w:r>
      <w:r w:rsidRPr="006E5F0D">
        <w:rPr>
          <w:b/>
          <w:bCs/>
          <w:i/>
          <w:iCs/>
        </w:rPr>
        <w:t xml:space="preserve"> as well as </w:t>
      </w:r>
      <w:r>
        <w:rPr>
          <w:b/>
          <w:bCs/>
          <w:i/>
          <w:iCs/>
        </w:rPr>
        <w:t xml:space="preserve">the </w:t>
      </w:r>
      <w:r w:rsidRPr="006E5F0D">
        <w:rPr>
          <w:b/>
          <w:bCs/>
          <w:i/>
          <w:iCs/>
        </w:rPr>
        <w:t xml:space="preserve">Case 1 </w:t>
      </w:r>
      <w:r>
        <w:rPr>
          <w:b/>
          <w:bCs/>
          <w:i/>
          <w:iCs/>
          <w:lang w:eastAsia="ko-KR"/>
        </w:rPr>
        <w:t>is</w:t>
      </w:r>
      <w:r w:rsidRPr="006E5F0D">
        <w:rPr>
          <w:b/>
          <w:bCs/>
          <w:i/>
          <w:iCs/>
        </w:rPr>
        <w:t xml:space="preserve"> supported</w:t>
      </w:r>
    </w:p>
    <w:tbl>
      <w:tblPr>
        <w:tblW w:w="0" w:type="auto"/>
        <w:tblLook w:val="04A0" w:firstRow="1" w:lastRow="0" w:firstColumn="1" w:lastColumn="0" w:noHBand="0" w:noVBand="1"/>
      </w:tblPr>
      <w:tblGrid>
        <w:gridCol w:w="9628"/>
      </w:tblGrid>
      <w:tr w:rsidR="008B7EAA" w:rsidRPr="002832B7" w14:paraId="7835532F" w14:textId="77777777" w:rsidTr="001C4302">
        <w:tc>
          <w:tcPr>
            <w:tcW w:w="9628" w:type="dxa"/>
            <w:tcBorders>
              <w:top w:val="single" w:sz="4" w:space="0" w:color="auto"/>
              <w:left w:val="single" w:sz="4" w:space="0" w:color="auto"/>
              <w:bottom w:val="single" w:sz="4" w:space="0" w:color="auto"/>
              <w:right w:val="single" w:sz="4" w:space="0" w:color="auto"/>
            </w:tcBorders>
            <w:hideMark/>
          </w:tcPr>
          <w:p w14:paraId="1F059730" w14:textId="77777777" w:rsidR="008B7EAA" w:rsidRPr="002832B7" w:rsidRDefault="008B7EAA" w:rsidP="001C4302">
            <w:pPr>
              <w:rPr>
                <w:b/>
                <w:bCs/>
              </w:rPr>
            </w:pPr>
            <w:r w:rsidRPr="002832B7">
              <w:rPr>
                <w:b/>
                <w:bCs/>
              </w:rPr>
              <w:t>Table 1</w:t>
            </w:r>
          </w:p>
          <w:tbl>
            <w:tblPr>
              <w:tblW w:w="0" w:type="auto"/>
              <w:tblLook w:val="04A0" w:firstRow="1" w:lastRow="0" w:firstColumn="1" w:lastColumn="0" w:noHBand="0" w:noVBand="1"/>
            </w:tblPr>
            <w:tblGrid>
              <w:gridCol w:w="2092"/>
              <w:gridCol w:w="2612"/>
              <w:gridCol w:w="2292"/>
              <w:gridCol w:w="2406"/>
            </w:tblGrid>
            <w:tr w:rsidR="008B7EAA" w:rsidRPr="002832B7" w14:paraId="3BC93628" w14:textId="77777777" w:rsidTr="001C4302">
              <w:trPr>
                <w:trHeight w:val="404"/>
              </w:trPr>
              <w:tc>
                <w:tcPr>
                  <w:tcW w:w="2094" w:type="dxa"/>
                  <w:vMerge w:val="restart"/>
                  <w:tcBorders>
                    <w:top w:val="single" w:sz="4" w:space="0" w:color="auto"/>
                    <w:left w:val="single" w:sz="4" w:space="0" w:color="auto"/>
                    <w:bottom w:val="single" w:sz="4" w:space="0" w:color="auto"/>
                    <w:right w:val="single" w:sz="4" w:space="0" w:color="auto"/>
                  </w:tcBorders>
                </w:tcPr>
                <w:p w14:paraId="3485CFCD" w14:textId="77777777" w:rsidR="008B7EAA" w:rsidRPr="002832B7" w:rsidRDefault="008B7EAA" w:rsidP="001C4302">
                  <w:pPr>
                    <w:rPr>
                      <w:b/>
                      <w:bCs/>
                    </w:rPr>
                  </w:pPr>
                </w:p>
              </w:tc>
              <w:tc>
                <w:tcPr>
                  <w:tcW w:w="2612" w:type="dxa"/>
                  <w:vMerge w:val="restart"/>
                  <w:tcBorders>
                    <w:top w:val="single" w:sz="4" w:space="0" w:color="auto"/>
                    <w:left w:val="single" w:sz="4" w:space="0" w:color="auto"/>
                    <w:bottom w:val="single" w:sz="4" w:space="0" w:color="auto"/>
                    <w:right w:val="single" w:sz="4" w:space="0" w:color="auto"/>
                  </w:tcBorders>
                  <w:hideMark/>
                </w:tcPr>
                <w:p w14:paraId="0C81AA44" w14:textId="77777777" w:rsidR="008B7EAA" w:rsidRPr="002832B7" w:rsidRDefault="008B7EAA" w:rsidP="001C4302">
                  <w:pPr>
                    <w:rPr>
                      <w:b/>
                      <w:bCs/>
                    </w:rPr>
                  </w:pPr>
                  <w:r w:rsidRPr="002832B7">
                    <w:rPr>
                      <w:b/>
                      <w:bCs/>
                    </w:rPr>
                    <w:t>FDMA of Msg3s within one time-domain access occasion</w:t>
                  </w:r>
                </w:p>
              </w:tc>
              <w:tc>
                <w:tcPr>
                  <w:tcW w:w="4702" w:type="dxa"/>
                  <w:gridSpan w:val="2"/>
                  <w:tcBorders>
                    <w:top w:val="single" w:sz="4" w:space="0" w:color="auto"/>
                    <w:left w:val="single" w:sz="4" w:space="0" w:color="auto"/>
                    <w:bottom w:val="single" w:sz="4" w:space="0" w:color="auto"/>
                    <w:right w:val="single" w:sz="4" w:space="0" w:color="auto"/>
                  </w:tcBorders>
                  <w:hideMark/>
                </w:tcPr>
                <w:p w14:paraId="656DAE6B" w14:textId="77777777" w:rsidR="008B7EAA" w:rsidRPr="002832B7" w:rsidRDefault="008B7EAA" w:rsidP="001C4302">
                  <w:pPr>
                    <w:rPr>
                      <w:b/>
                      <w:bCs/>
                    </w:rPr>
                  </w:pPr>
                  <w:r w:rsidRPr="002832B7">
                    <w:rPr>
                      <w:b/>
                      <w:bCs/>
                    </w:rPr>
                    <w:t>TDMA of Msg3s</w:t>
                  </w:r>
                </w:p>
              </w:tc>
            </w:tr>
            <w:tr w:rsidR="008B7EAA" w:rsidRPr="002832B7" w14:paraId="0B5E33BB" w14:textId="77777777" w:rsidTr="001C4302">
              <w:trPr>
                <w:trHeight w:val="4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F7CF7" w14:textId="77777777" w:rsidR="008B7EAA" w:rsidRPr="002832B7" w:rsidRDefault="008B7EAA" w:rsidP="001C430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9E0CF" w14:textId="77777777" w:rsidR="008B7EAA" w:rsidRPr="002832B7" w:rsidRDefault="008B7EAA" w:rsidP="001C4302">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129206D8" w14:textId="77777777" w:rsidR="008B7EAA" w:rsidRPr="002832B7" w:rsidRDefault="008B7EAA" w:rsidP="001C4302">
                  <w:pPr>
                    <w:rPr>
                      <w:b/>
                      <w:bCs/>
                    </w:rPr>
                  </w:pPr>
                  <w:r w:rsidRPr="002832B7">
                    <w:rPr>
                      <w:b/>
                      <w:bCs/>
                    </w:rPr>
                    <w:t xml:space="preserve">Interleaving </w:t>
                  </w:r>
                </w:p>
              </w:tc>
              <w:tc>
                <w:tcPr>
                  <w:tcW w:w="2408" w:type="dxa"/>
                  <w:tcBorders>
                    <w:top w:val="single" w:sz="4" w:space="0" w:color="auto"/>
                    <w:left w:val="single" w:sz="4" w:space="0" w:color="auto"/>
                    <w:bottom w:val="single" w:sz="4" w:space="0" w:color="auto"/>
                    <w:right w:val="single" w:sz="4" w:space="0" w:color="auto"/>
                  </w:tcBorders>
                  <w:hideMark/>
                </w:tcPr>
                <w:p w14:paraId="071D554E" w14:textId="77777777" w:rsidR="008B7EAA" w:rsidRPr="002832B7" w:rsidRDefault="008B7EAA" w:rsidP="001C4302">
                  <w:pPr>
                    <w:rPr>
                      <w:b/>
                      <w:bCs/>
                    </w:rPr>
                  </w:pPr>
                  <w:r w:rsidRPr="002832B7">
                    <w:rPr>
                      <w:b/>
                      <w:bCs/>
                    </w:rPr>
                    <w:t>Non-interleaving</w:t>
                  </w:r>
                </w:p>
              </w:tc>
            </w:tr>
            <w:tr w:rsidR="008B7EAA" w:rsidRPr="002832B7" w14:paraId="4974D948" w14:textId="77777777" w:rsidTr="001C4302">
              <w:tc>
                <w:tcPr>
                  <w:tcW w:w="2094" w:type="dxa"/>
                  <w:tcBorders>
                    <w:top w:val="single" w:sz="4" w:space="0" w:color="auto"/>
                    <w:left w:val="single" w:sz="4" w:space="0" w:color="auto"/>
                    <w:bottom w:val="single" w:sz="4" w:space="0" w:color="auto"/>
                    <w:right w:val="single" w:sz="4" w:space="0" w:color="auto"/>
                  </w:tcBorders>
                  <w:hideMark/>
                </w:tcPr>
                <w:p w14:paraId="37F34EB9" w14:textId="77777777" w:rsidR="008B7EAA" w:rsidRPr="002832B7" w:rsidRDefault="008B7EAA" w:rsidP="001C4302">
                  <w:pPr>
                    <w:rPr>
                      <w:b/>
                      <w:bCs/>
                    </w:rPr>
                  </w:pPr>
                  <w:r w:rsidRPr="002832B7">
                    <w:rPr>
                      <w:b/>
                      <w:bCs/>
                    </w:rPr>
                    <w:lastRenderedPageBreak/>
                    <w:t xml:space="preserve">One Common Msg2 </w:t>
                  </w:r>
                </w:p>
                <w:p w14:paraId="0C1FD51E" w14:textId="77777777" w:rsidR="008B7EAA" w:rsidRPr="002832B7" w:rsidRDefault="008B7EAA" w:rsidP="001C4302">
                  <w:pPr>
                    <w:rPr>
                      <w:b/>
                      <w:bCs/>
                    </w:rPr>
                  </w:pPr>
                  <w:r w:rsidRPr="002832B7">
                    <w:rPr>
                      <w:b/>
                      <w:bCs/>
                    </w:rPr>
                    <w:t>(e.g., One PRDCH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3C3FA56F" w14:textId="77777777" w:rsidR="008B7EAA" w:rsidRPr="002832B7" w:rsidRDefault="008B7EAA" w:rsidP="001C4302">
                  <w:pPr>
                    <w:rPr>
                      <w:b/>
                      <w:bCs/>
                    </w:rPr>
                  </w:pPr>
                  <w:r w:rsidRPr="002832B7">
                    <w:rPr>
                      <w:b/>
                      <w:bCs/>
                    </w:rPr>
                    <w:t>Case 1: Support</w:t>
                  </w:r>
                </w:p>
                <w:tbl>
                  <w:tblPr>
                    <w:tblW w:w="0" w:type="auto"/>
                    <w:tblLook w:val="04A0" w:firstRow="1" w:lastRow="0" w:firstColumn="1" w:lastColumn="0" w:noHBand="0" w:noVBand="1"/>
                  </w:tblPr>
                  <w:tblGrid>
                    <w:gridCol w:w="1084"/>
                    <w:gridCol w:w="967"/>
                  </w:tblGrid>
                  <w:tr w:rsidR="008B7EAA" w:rsidRPr="002832B7" w14:paraId="41859D7E" w14:textId="77777777" w:rsidTr="001C4302">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70BA5C60" w14:textId="77777777" w:rsidR="008B7EAA" w:rsidRPr="002832B7" w:rsidRDefault="008B7EAA" w:rsidP="001C4302">
                        <w:pPr>
                          <w:rPr>
                            <w:b/>
                            <w:bCs/>
                          </w:rPr>
                        </w:pPr>
                        <w:r w:rsidRPr="002832B7">
                          <w:rPr>
                            <w:b/>
                            <w:bCs/>
                          </w:rPr>
                          <w:t>Common 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876D2E6" w14:textId="77777777" w:rsidR="008B7EAA" w:rsidRPr="002832B7" w:rsidRDefault="008B7EAA" w:rsidP="001C4302">
                        <w:pPr>
                          <w:rPr>
                            <w:b/>
                            <w:bCs/>
                          </w:rPr>
                        </w:pPr>
                        <w:r w:rsidRPr="002832B7">
                          <w:rPr>
                            <w:b/>
                            <w:bCs/>
                          </w:rPr>
                          <w:t>Msg3</w:t>
                        </w:r>
                      </w:p>
                    </w:tc>
                  </w:tr>
                  <w:tr w:rsidR="008B7EAA" w:rsidRPr="002832B7" w14:paraId="2BC7F240" w14:textId="77777777" w:rsidTr="001C4302">
                    <w:tc>
                      <w:tcPr>
                        <w:tcW w:w="0" w:type="auto"/>
                        <w:vMerge/>
                        <w:tcBorders>
                          <w:top w:val="single" w:sz="4" w:space="0" w:color="auto"/>
                          <w:left w:val="single" w:sz="4" w:space="0" w:color="auto"/>
                          <w:bottom w:val="single" w:sz="4" w:space="0" w:color="auto"/>
                          <w:right w:val="single" w:sz="4" w:space="0" w:color="auto"/>
                        </w:tcBorders>
                        <w:vAlign w:val="center"/>
                        <w:hideMark/>
                      </w:tcPr>
                      <w:p w14:paraId="3DF7BFBE" w14:textId="77777777" w:rsidR="008B7EAA" w:rsidRPr="002832B7" w:rsidRDefault="008B7EAA" w:rsidP="001C4302">
                        <w:pPr>
                          <w:rPr>
                            <w:b/>
                            <w:bC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6483B51C" w14:textId="77777777" w:rsidR="008B7EAA" w:rsidRPr="002832B7" w:rsidRDefault="008B7EAA" w:rsidP="001C4302">
                        <w:pPr>
                          <w:rPr>
                            <w:b/>
                            <w:bCs/>
                          </w:rPr>
                        </w:pPr>
                        <w:r w:rsidRPr="002832B7">
                          <w:rPr>
                            <w:b/>
                            <w:bCs/>
                          </w:rPr>
                          <w:t>Msg3</w:t>
                        </w:r>
                      </w:p>
                    </w:tc>
                  </w:tr>
                </w:tbl>
                <w:p w14:paraId="30A55D7D" w14:textId="77777777" w:rsidR="008B7EAA" w:rsidRPr="002832B7" w:rsidRDefault="008B7EAA" w:rsidP="001C4302">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53004EE3" w14:textId="77777777" w:rsidR="008B7EAA" w:rsidRPr="002832B7" w:rsidRDefault="008B7EAA" w:rsidP="001C4302">
                  <w:pPr>
                    <w:rPr>
                      <w:b/>
                      <w:bCs/>
                    </w:rPr>
                  </w:pPr>
                  <w:r w:rsidRPr="002832B7">
                    <w:rPr>
                      <w:b/>
                      <w:bCs/>
                    </w:rPr>
                    <w:t>--</w:t>
                  </w:r>
                </w:p>
              </w:tc>
              <w:tc>
                <w:tcPr>
                  <w:tcW w:w="2408" w:type="dxa"/>
                  <w:tcBorders>
                    <w:top w:val="single" w:sz="4" w:space="0" w:color="auto"/>
                    <w:left w:val="single" w:sz="4" w:space="0" w:color="auto"/>
                    <w:bottom w:val="single" w:sz="4" w:space="0" w:color="auto"/>
                    <w:right w:val="single" w:sz="4" w:space="0" w:color="auto"/>
                  </w:tcBorders>
                  <w:hideMark/>
                </w:tcPr>
                <w:p w14:paraId="4DDF496F" w14:textId="77777777" w:rsidR="008B7EAA" w:rsidRPr="002832B7" w:rsidRDefault="008B7EAA" w:rsidP="001C4302">
                  <w:pPr>
                    <w:rPr>
                      <w:b/>
                      <w:bCs/>
                    </w:rPr>
                  </w:pPr>
                  <w:r w:rsidRPr="002832B7">
                    <w:rPr>
                      <w:b/>
                      <w:bCs/>
                    </w:rPr>
                    <w:t>Case 4:</w:t>
                  </w:r>
                </w:p>
                <w:p w14:paraId="0A11018B" w14:textId="77777777" w:rsidR="008B7EAA" w:rsidRPr="002832B7" w:rsidRDefault="008B7EAA" w:rsidP="001C4302">
                  <w:pPr>
                    <w:rPr>
                      <w:b/>
                      <w:bCs/>
                    </w:rPr>
                  </w:pPr>
                  <w:r w:rsidRPr="002832B7">
                    <w:rPr>
                      <w:b/>
                      <w:bCs/>
                    </w:rPr>
                    <w:t>(Common Msg2, Msg3, Msg3)</w:t>
                  </w:r>
                </w:p>
              </w:tc>
            </w:tr>
            <w:tr w:rsidR="008B7EAA" w:rsidRPr="002832B7" w14:paraId="7B4D3C5A" w14:textId="77777777" w:rsidTr="001C4302">
              <w:tc>
                <w:tcPr>
                  <w:tcW w:w="2094" w:type="dxa"/>
                  <w:tcBorders>
                    <w:top w:val="single" w:sz="4" w:space="0" w:color="auto"/>
                    <w:left w:val="single" w:sz="4" w:space="0" w:color="auto"/>
                    <w:bottom w:val="single" w:sz="4" w:space="0" w:color="auto"/>
                    <w:right w:val="single" w:sz="4" w:space="0" w:color="auto"/>
                  </w:tcBorders>
                  <w:hideMark/>
                </w:tcPr>
                <w:p w14:paraId="22C08A4E" w14:textId="77777777" w:rsidR="008B7EAA" w:rsidRPr="002832B7" w:rsidRDefault="008B7EAA" w:rsidP="001C4302">
                  <w:pPr>
                    <w:rPr>
                      <w:b/>
                      <w:bCs/>
                    </w:rPr>
                  </w:pPr>
                  <w:r w:rsidRPr="002832B7">
                    <w:rPr>
                      <w:b/>
                      <w:bCs/>
                    </w:rPr>
                    <w:t xml:space="preserve">Separate Msg2s </w:t>
                  </w:r>
                </w:p>
                <w:p w14:paraId="4F86A26F" w14:textId="77777777" w:rsidR="008B7EAA" w:rsidRPr="002832B7" w:rsidRDefault="008B7EAA" w:rsidP="001C4302">
                  <w:pPr>
                    <w:rPr>
                      <w:b/>
                      <w:bCs/>
                    </w:rPr>
                  </w:pPr>
                  <w:r w:rsidRPr="002832B7">
                    <w:rPr>
                      <w:b/>
                      <w:bCs/>
                    </w:rPr>
                    <w:t>(e.g., Two PRDCHs for Msg2 Tx in response to Two Msg1s)</w:t>
                  </w:r>
                </w:p>
              </w:tc>
              <w:tc>
                <w:tcPr>
                  <w:tcW w:w="2612" w:type="dxa"/>
                  <w:tcBorders>
                    <w:top w:val="single" w:sz="4" w:space="0" w:color="auto"/>
                    <w:left w:val="single" w:sz="4" w:space="0" w:color="auto"/>
                    <w:bottom w:val="single" w:sz="4" w:space="0" w:color="auto"/>
                    <w:right w:val="single" w:sz="4" w:space="0" w:color="auto"/>
                  </w:tcBorders>
                  <w:hideMark/>
                </w:tcPr>
                <w:p w14:paraId="7B125CD4" w14:textId="77777777" w:rsidR="008B7EAA" w:rsidRPr="002832B7" w:rsidRDefault="008B7EAA" w:rsidP="001C4302">
                  <w:pPr>
                    <w:rPr>
                      <w:b/>
                      <w:bCs/>
                    </w:rPr>
                  </w:pPr>
                  <w:r w:rsidRPr="002832B7">
                    <w:rPr>
                      <w:b/>
                      <w:bCs/>
                    </w:rPr>
                    <w:t>Case 2:</w:t>
                  </w:r>
                </w:p>
                <w:tbl>
                  <w:tblPr>
                    <w:tblW w:w="0" w:type="auto"/>
                    <w:tblLook w:val="04A0" w:firstRow="1" w:lastRow="0" w:firstColumn="1" w:lastColumn="0" w:noHBand="0" w:noVBand="1"/>
                  </w:tblPr>
                  <w:tblGrid>
                    <w:gridCol w:w="730"/>
                    <w:gridCol w:w="730"/>
                    <w:gridCol w:w="926"/>
                  </w:tblGrid>
                  <w:tr w:rsidR="008B7EAA" w:rsidRPr="002832B7" w14:paraId="0168D6DF" w14:textId="77777777" w:rsidTr="001C4302">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A802F6C" w14:textId="77777777" w:rsidR="008B7EAA" w:rsidRPr="002832B7" w:rsidRDefault="008B7EAA" w:rsidP="001C4302">
                        <w:pPr>
                          <w:rPr>
                            <w:b/>
                            <w:bCs/>
                          </w:rPr>
                        </w:pPr>
                        <w:r w:rsidRPr="002832B7">
                          <w:rPr>
                            <w:b/>
                            <w:bCs/>
                          </w:rPr>
                          <w:t>Msg2</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2A80631" w14:textId="77777777" w:rsidR="008B7EAA" w:rsidRPr="002832B7" w:rsidRDefault="008B7EAA" w:rsidP="001C4302">
                        <w:pPr>
                          <w:rPr>
                            <w:b/>
                            <w:bCs/>
                          </w:rPr>
                        </w:pPr>
                        <w:r w:rsidRPr="002832B7">
                          <w:rPr>
                            <w:b/>
                            <w:bCs/>
                          </w:rPr>
                          <w:t>Msg2</w:t>
                        </w:r>
                      </w:p>
                    </w:tc>
                    <w:tc>
                      <w:tcPr>
                        <w:tcW w:w="967" w:type="dxa"/>
                        <w:tcBorders>
                          <w:top w:val="single" w:sz="4" w:space="0" w:color="auto"/>
                          <w:left w:val="single" w:sz="4" w:space="0" w:color="auto"/>
                          <w:bottom w:val="single" w:sz="4" w:space="0" w:color="auto"/>
                          <w:right w:val="single" w:sz="4" w:space="0" w:color="auto"/>
                        </w:tcBorders>
                        <w:vAlign w:val="center"/>
                        <w:hideMark/>
                      </w:tcPr>
                      <w:p w14:paraId="33027C57" w14:textId="77777777" w:rsidR="008B7EAA" w:rsidRPr="002832B7" w:rsidRDefault="008B7EAA" w:rsidP="001C4302">
                        <w:pPr>
                          <w:rPr>
                            <w:b/>
                            <w:bCs/>
                          </w:rPr>
                        </w:pPr>
                        <w:r w:rsidRPr="002832B7">
                          <w:rPr>
                            <w:b/>
                            <w:bCs/>
                          </w:rPr>
                          <w:t>Msg3</w:t>
                        </w:r>
                      </w:p>
                    </w:tc>
                  </w:tr>
                  <w:tr w:rsidR="008B7EAA" w:rsidRPr="002832B7" w14:paraId="5A3BF3EC" w14:textId="77777777" w:rsidTr="001C4302">
                    <w:tc>
                      <w:tcPr>
                        <w:tcW w:w="0" w:type="auto"/>
                        <w:vMerge/>
                        <w:tcBorders>
                          <w:top w:val="single" w:sz="4" w:space="0" w:color="auto"/>
                          <w:left w:val="single" w:sz="4" w:space="0" w:color="auto"/>
                          <w:bottom w:val="single" w:sz="4" w:space="0" w:color="auto"/>
                          <w:right w:val="single" w:sz="4" w:space="0" w:color="auto"/>
                        </w:tcBorders>
                        <w:vAlign w:val="center"/>
                        <w:hideMark/>
                      </w:tcPr>
                      <w:p w14:paraId="2E07E482" w14:textId="77777777" w:rsidR="008B7EAA" w:rsidRPr="002832B7" w:rsidRDefault="008B7EAA" w:rsidP="001C4302">
                        <w:pPr>
                          <w:rPr>
                            <w:b/>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60B3E" w14:textId="77777777" w:rsidR="008B7EAA" w:rsidRPr="002832B7" w:rsidRDefault="008B7EAA" w:rsidP="001C4302">
                        <w:pPr>
                          <w:rPr>
                            <w:b/>
                            <w:bCs/>
                          </w:rPr>
                        </w:pPr>
                      </w:p>
                    </w:tc>
                    <w:tc>
                      <w:tcPr>
                        <w:tcW w:w="967" w:type="dxa"/>
                        <w:tcBorders>
                          <w:top w:val="single" w:sz="4" w:space="0" w:color="auto"/>
                          <w:left w:val="single" w:sz="4" w:space="0" w:color="auto"/>
                          <w:bottom w:val="single" w:sz="4" w:space="0" w:color="auto"/>
                          <w:right w:val="single" w:sz="4" w:space="0" w:color="auto"/>
                        </w:tcBorders>
                        <w:vAlign w:val="center"/>
                        <w:hideMark/>
                      </w:tcPr>
                      <w:p w14:paraId="517A41D2" w14:textId="77777777" w:rsidR="008B7EAA" w:rsidRPr="002832B7" w:rsidRDefault="008B7EAA" w:rsidP="001C4302">
                        <w:pPr>
                          <w:rPr>
                            <w:b/>
                            <w:bCs/>
                          </w:rPr>
                        </w:pPr>
                        <w:r w:rsidRPr="002832B7">
                          <w:rPr>
                            <w:b/>
                            <w:bCs/>
                          </w:rPr>
                          <w:t>Msg3</w:t>
                        </w:r>
                      </w:p>
                    </w:tc>
                  </w:tr>
                </w:tbl>
                <w:p w14:paraId="49098E62" w14:textId="77777777" w:rsidR="008B7EAA" w:rsidRPr="002832B7" w:rsidRDefault="008B7EAA" w:rsidP="001C4302">
                  <w:pPr>
                    <w:rPr>
                      <w:b/>
                      <w:bCs/>
                    </w:rPr>
                  </w:pPr>
                </w:p>
              </w:tc>
              <w:tc>
                <w:tcPr>
                  <w:tcW w:w="2294" w:type="dxa"/>
                  <w:tcBorders>
                    <w:top w:val="single" w:sz="4" w:space="0" w:color="auto"/>
                    <w:left w:val="single" w:sz="4" w:space="0" w:color="auto"/>
                    <w:bottom w:val="single" w:sz="4" w:space="0" w:color="auto"/>
                    <w:right w:val="single" w:sz="4" w:space="0" w:color="auto"/>
                  </w:tcBorders>
                  <w:hideMark/>
                </w:tcPr>
                <w:p w14:paraId="0EA823CA" w14:textId="77777777" w:rsidR="008B7EAA" w:rsidRPr="002832B7" w:rsidRDefault="008B7EAA" w:rsidP="001C4302">
                  <w:pPr>
                    <w:rPr>
                      <w:b/>
                      <w:bCs/>
                    </w:rPr>
                  </w:pPr>
                  <w:r w:rsidRPr="002832B7">
                    <w:rPr>
                      <w:b/>
                      <w:bCs/>
                    </w:rPr>
                    <w:t>Case 3:</w:t>
                  </w:r>
                </w:p>
                <w:p w14:paraId="6371BC38" w14:textId="77777777" w:rsidR="008B7EAA" w:rsidRPr="002832B7" w:rsidRDefault="008B7EAA" w:rsidP="001C4302">
                  <w:pPr>
                    <w:rPr>
                      <w:b/>
                      <w:bCs/>
                    </w:rPr>
                  </w:pPr>
                  <w:r w:rsidRPr="002832B7">
                    <w:rPr>
                      <w:b/>
                      <w:bCs/>
                    </w:rPr>
                    <w:t>(Msg2, Msg3, Msg2, Msg3)</w:t>
                  </w:r>
                </w:p>
              </w:tc>
              <w:tc>
                <w:tcPr>
                  <w:tcW w:w="2408" w:type="dxa"/>
                  <w:tcBorders>
                    <w:top w:val="single" w:sz="4" w:space="0" w:color="auto"/>
                    <w:left w:val="single" w:sz="4" w:space="0" w:color="auto"/>
                    <w:bottom w:val="single" w:sz="4" w:space="0" w:color="auto"/>
                    <w:right w:val="single" w:sz="4" w:space="0" w:color="auto"/>
                  </w:tcBorders>
                  <w:hideMark/>
                </w:tcPr>
                <w:p w14:paraId="1D4EA742" w14:textId="77777777" w:rsidR="008B7EAA" w:rsidRPr="002832B7" w:rsidRDefault="008B7EAA" w:rsidP="001C4302">
                  <w:pPr>
                    <w:rPr>
                      <w:b/>
                      <w:bCs/>
                    </w:rPr>
                  </w:pPr>
                  <w:r w:rsidRPr="002832B7">
                    <w:rPr>
                      <w:b/>
                      <w:bCs/>
                    </w:rPr>
                    <w:t>Case 5:</w:t>
                  </w:r>
                </w:p>
                <w:p w14:paraId="6D734C91" w14:textId="77777777" w:rsidR="008B7EAA" w:rsidRPr="002832B7" w:rsidRDefault="008B7EAA" w:rsidP="001C4302">
                  <w:pPr>
                    <w:rPr>
                      <w:b/>
                      <w:bCs/>
                    </w:rPr>
                  </w:pPr>
                  <w:r w:rsidRPr="002832B7">
                    <w:rPr>
                      <w:b/>
                      <w:bCs/>
                    </w:rPr>
                    <w:t>(Msg2, Msg2, Msg3, Msg3)</w:t>
                  </w:r>
                </w:p>
              </w:tc>
            </w:tr>
          </w:tbl>
          <w:p w14:paraId="5D113544" w14:textId="77777777" w:rsidR="008B7EAA" w:rsidRPr="002832B7" w:rsidRDefault="008B7EAA" w:rsidP="001C4302"/>
        </w:tc>
      </w:tr>
    </w:tbl>
    <w:p w14:paraId="30C517FA" w14:textId="77777777" w:rsidR="008B7EAA" w:rsidRPr="00F039CD" w:rsidRDefault="008B7EAA" w:rsidP="008B7EAA">
      <w:pPr>
        <w:suppressAutoHyphens/>
        <w:ind w:firstLineChars="100" w:firstLine="220"/>
        <w:rPr>
          <w:bCs/>
          <w:szCs w:val="22"/>
          <w:lang w:eastAsia="ko-KR"/>
        </w:rPr>
      </w:pPr>
    </w:p>
    <w:p w14:paraId="325988D2" w14:textId="77777777" w:rsidR="00683FAE" w:rsidRPr="00A47568" w:rsidRDefault="00683FAE" w:rsidP="00683FAE">
      <w:pPr>
        <w:suppressAutoHyphens/>
        <w:ind w:firstLineChars="100" w:firstLine="220"/>
        <w:rPr>
          <w:b/>
          <w:bCs/>
          <w:i/>
          <w:iCs/>
          <w:lang w:eastAsia="ko-KR"/>
        </w:rPr>
      </w:pPr>
      <w:r w:rsidRPr="00A47568">
        <w:rPr>
          <w:rFonts w:hint="eastAsia"/>
          <w:b/>
          <w:i/>
          <w:iCs/>
          <w:szCs w:val="22"/>
          <w:lang w:val="en-US" w:eastAsia="ko-KR"/>
        </w:rPr>
        <w:t>Proposal 4.</w:t>
      </w:r>
      <w:r w:rsidRPr="00A47568">
        <w:rPr>
          <w:rFonts w:hint="eastAsia"/>
          <w:bCs/>
          <w:i/>
          <w:iCs/>
          <w:szCs w:val="22"/>
          <w:lang w:val="en-US" w:eastAsia="ko-KR"/>
        </w:rPr>
        <w:t xml:space="preserve"> </w:t>
      </w:r>
      <w:r w:rsidRPr="00A47568">
        <w:rPr>
          <w:b/>
          <w:bCs/>
          <w:i/>
          <w:iCs/>
        </w:rPr>
        <w:t xml:space="preserve">The minimum time interval between </w:t>
      </w:r>
      <w:r>
        <w:rPr>
          <w:b/>
          <w:bCs/>
          <w:i/>
          <w:iCs/>
        </w:rPr>
        <w:t xml:space="preserve">two consecutive </w:t>
      </w:r>
      <w:r w:rsidRPr="00A47568">
        <w:rPr>
          <w:b/>
          <w:bCs/>
          <w:i/>
          <w:iCs/>
        </w:rPr>
        <w:t>R2D transmissions T</w:t>
      </w:r>
      <w:r w:rsidRPr="00A47568">
        <w:rPr>
          <w:b/>
          <w:bCs/>
          <w:i/>
          <w:iCs/>
          <w:vertAlign w:val="subscript"/>
        </w:rPr>
        <w:t>R2D_R2D_min</w:t>
      </w:r>
      <w:r w:rsidRPr="00A47568">
        <w:rPr>
          <w:b/>
          <w:bCs/>
          <w:i/>
          <w:iCs/>
        </w:rPr>
        <w:t xml:space="preserve"> can be considered </w:t>
      </w:r>
      <w:r>
        <w:rPr>
          <w:b/>
          <w:bCs/>
          <w:i/>
          <w:iCs/>
        </w:rPr>
        <w:t xml:space="preserve">for a UE receiving the R2D transmissions </w:t>
      </w:r>
      <w:r w:rsidRPr="00A47568">
        <w:rPr>
          <w:b/>
          <w:bCs/>
          <w:i/>
          <w:iCs/>
        </w:rPr>
        <w:t>regardless of whether the R2D transmissions target the device or not</w:t>
      </w:r>
    </w:p>
    <w:p w14:paraId="2FE2AB25" w14:textId="77777777" w:rsidR="00683FAE" w:rsidRPr="007B3404" w:rsidRDefault="00683FAE" w:rsidP="00683FAE">
      <w:pPr>
        <w:suppressAutoHyphens/>
        <w:ind w:firstLineChars="100" w:firstLine="220"/>
        <w:rPr>
          <w:b/>
          <w:bCs/>
          <w:lang w:eastAsia="ko-KR"/>
        </w:rPr>
      </w:pPr>
    </w:p>
    <w:p w14:paraId="25CC6F87" w14:textId="39D83D1E" w:rsidR="00683FAE" w:rsidRPr="001202ED" w:rsidRDefault="00683FAE" w:rsidP="00683FAE">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5</w:t>
      </w:r>
      <w:r w:rsidRPr="001202ED">
        <w:rPr>
          <w:rFonts w:hint="eastAsia"/>
          <w:b/>
          <w:i/>
          <w:iCs/>
          <w:color w:val="000000" w:themeColor="text1"/>
          <w:szCs w:val="22"/>
          <w:lang w:val="en-US" w:eastAsia="ko-KR"/>
        </w:rPr>
        <w:t>. Adopt the following text proposal</w:t>
      </w:r>
      <w:r>
        <w:rPr>
          <w:b/>
          <w:i/>
          <w:iCs/>
          <w:color w:val="000000" w:themeColor="text1"/>
          <w:szCs w:val="22"/>
          <w:lang w:val="en-US" w:eastAsia="ko-KR"/>
        </w:rPr>
        <w:t xml:space="preserve"> for Clause 7.1.2 and 7.1.3 </w:t>
      </w:r>
      <w:r w:rsidRPr="001202ED">
        <w:rPr>
          <w:rFonts w:hint="eastAsia"/>
          <w:b/>
          <w:i/>
          <w:iCs/>
          <w:color w:val="000000" w:themeColor="text1"/>
          <w:szCs w:val="22"/>
          <w:lang w:val="en-US" w:eastAsia="ko-KR"/>
        </w:rPr>
        <w:t>in</w:t>
      </w:r>
      <w:r>
        <w:rPr>
          <w:rFonts w:hint="eastAsia"/>
          <w:b/>
          <w:i/>
          <w:iCs/>
          <w:color w:val="000000" w:themeColor="text1"/>
          <w:szCs w:val="22"/>
          <w:lang w:val="en-US" w:eastAsia="ko-KR"/>
        </w:rPr>
        <w:t xml:space="preserve"> </w:t>
      </w:r>
      <w:r w:rsidRPr="001202ED">
        <w:rPr>
          <w:rFonts w:hint="eastAsia"/>
          <w:b/>
          <w:i/>
          <w:iCs/>
          <w:color w:val="000000" w:themeColor="text1"/>
          <w:szCs w:val="22"/>
          <w:lang w:val="en-US" w:eastAsia="ko-KR"/>
        </w:rPr>
        <w:t>TS 38.291</w:t>
      </w:r>
    </w:p>
    <w:tbl>
      <w:tblPr>
        <w:tblStyle w:val="aa"/>
        <w:tblW w:w="0" w:type="auto"/>
        <w:tblLook w:val="04A0" w:firstRow="1" w:lastRow="0" w:firstColumn="1" w:lastColumn="0" w:noHBand="0" w:noVBand="1"/>
      </w:tblPr>
      <w:tblGrid>
        <w:gridCol w:w="9629"/>
      </w:tblGrid>
      <w:tr w:rsidR="00683FAE" w14:paraId="5A87290C" w14:textId="77777777" w:rsidTr="005A26BA">
        <w:tc>
          <w:tcPr>
            <w:tcW w:w="9629" w:type="dxa"/>
          </w:tcPr>
          <w:p w14:paraId="2EDF53A7" w14:textId="77777777" w:rsidR="00683FAE" w:rsidRPr="005A26BA" w:rsidRDefault="00683FAE" w:rsidP="001C4302">
            <w:pPr>
              <w:pStyle w:val="30"/>
              <w:numPr>
                <w:ilvl w:val="0"/>
                <w:numId w:val="0"/>
              </w:numPr>
            </w:pPr>
            <w:r w:rsidRPr="005A26BA">
              <w:t>7.1.2</w:t>
            </w:r>
            <w:r w:rsidRPr="005A26BA">
              <w:tab/>
              <w:t>Device procedure for transmission time determination</w:t>
            </w:r>
          </w:p>
          <w:p w14:paraId="4898FDB1" w14:textId="77777777" w:rsidR="00683FAE" w:rsidRPr="00CE5D50"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304948D7" w14:textId="77777777" w:rsidR="00683FAE" w:rsidRPr="005A26BA" w:rsidRDefault="00683FAE" w:rsidP="001C4302">
            <w:pPr>
              <w:overflowPunct/>
              <w:autoSpaceDE/>
              <w:autoSpaceDN/>
              <w:adjustRightInd/>
              <w:spacing w:after="180"/>
              <w:jc w:val="left"/>
              <w:textAlignment w:val="auto"/>
              <w:rPr>
                <w:rFonts w:eastAsia="바탕"/>
                <w:sz w:val="20"/>
                <w:lang w:eastAsia="en-US"/>
              </w:rPr>
            </w:pPr>
            <w:r w:rsidRPr="005A26BA">
              <w:rPr>
                <w:rFonts w:eastAsia="바탕"/>
                <w:sz w:val="20"/>
                <w:lang w:eastAsia="en-US"/>
              </w:rPr>
              <w:t xml:space="preserve">If the D2R transmission is for a </w:t>
            </w:r>
            <w:r w:rsidRPr="005A26BA">
              <w:rPr>
                <w:rFonts w:eastAsia="바탕"/>
                <w:i/>
                <w:iCs/>
                <w:sz w:val="20"/>
                <w:lang w:eastAsia="en-US"/>
              </w:rPr>
              <w:t>Random ID</w:t>
            </w:r>
            <w:r w:rsidRPr="005A26BA">
              <w:rPr>
                <w:rFonts w:eastAsia="바탕"/>
                <w:sz w:val="20"/>
                <w:lang w:eastAsia="en-US"/>
              </w:rPr>
              <w:t xml:space="preserve"> message</w:t>
            </w:r>
          </w:p>
          <w:p w14:paraId="067C3C45" w14:textId="77777777" w:rsidR="00683FAE" w:rsidRPr="005A26BA" w:rsidRDefault="00683FAE" w:rsidP="001C4302">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if after chip </w:t>
            </w:r>
            <m:oMath>
              <m:sSup>
                <m:sSupPr>
                  <m:ctrlPr>
                    <w:rPr>
                      <w:rFonts w:ascii="Cambria Math" w:eastAsia="바탕" w:hAnsi="Cambria Math"/>
                      <w:i/>
                      <w:sz w:val="20"/>
                      <w:lang w:eastAsia="en-US"/>
                    </w:rPr>
                  </m:ctrlPr>
                </m:sSupPr>
                <m:e>
                  <m:r>
                    <w:rPr>
                      <w:rFonts w:ascii="Cambria Math" w:eastAsia="바탕" w:hAnsi="Cambria Math"/>
                      <w:sz w:val="20"/>
                      <w:lang w:eastAsia="en-US"/>
                    </w:rPr>
                    <m:t>χ</m:t>
                  </m:r>
                </m:e>
                <m:sup>
                  <m:r>
                    <m:rPr>
                      <m:nor/>
                    </m:rPr>
                    <w:rPr>
                      <w:rFonts w:ascii="Cambria Math" w:eastAsia="바탕" w:hAnsi="Cambria Math"/>
                      <w:sz w:val="20"/>
                      <w:lang w:eastAsia="en-US"/>
                    </w:rPr>
                    <m:t>R2D</m:t>
                  </m:r>
                </m:sup>
              </m:sSup>
              <m:r>
                <w:rPr>
                  <w:rFonts w:ascii="Cambria Math" w:eastAsia="바탕" w:hAnsi="Cambria Math"/>
                  <w:sz w:val="20"/>
                  <w:lang w:eastAsia="en-US"/>
                </w:rPr>
                <m:t xml:space="preserve">= </m:t>
              </m:r>
              <m:sSubSup>
                <m:sSubSupPr>
                  <m:ctrlPr>
                    <w:rPr>
                      <w:rFonts w:ascii="Cambria Math" w:eastAsia="바탕" w:hAnsi="Cambria Math"/>
                      <w:i/>
                      <w:sz w:val="20"/>
                      <w:lang w:eastAsia="en-US"/>
                    </w:rPr>
                  </m:ctrlPr>
                </m:sSubSupPr>
                <m:e>
                  <m:r>
                    <w:rPr>
                      <w:rFonts w:ascii="Cambria Math" w:eastAsia="바탕" w:hAnsi="Cambria Math"/>
                      <w:sz w:val="20"/>
                      <w:lang w:eastAsia="en-US"/>
                    </w:rPr>
                    <m:t>χ</m:t>
                  </m:r>
                </m:e>
                <m:sub>
                  <m:r>
                    <m:rPr>
                      <m:nor/>
                    </m:rPr>
                    <w:rPr>
                      <w:rFonts w:ascii="Cambria Math" w:eastAsia="바탕" w:hAnsi="Cambria Math"/>
                      <w:sz w:val="20"/>
                      <w:lang w:eastAsia="en-US"/>
                    </w:rPr>
                    <m:t>end</m:t>
                  </m:r>
                </m:sub>
                <m:sup>
                  <m:r>
                    <m:rPr>
                      <m:nor/>
                    </m:rPr>
                    <w:rPr>
                      <w:rFonts w:ascii="Cambria Math" w:eastAsia="바탕" w:hAnsi="Cambria Math"/>
                      <w:sz w:val="20"/>
                      <w:lang w:eastAsia="en-US"/>
                    </w:rPr>
                    <m:t>R2D</m:t>
                  </m:r>
                </m:sup>
              </m:sSubSup>
            </m:oMath>
            <w:r w:rsidRPr="005A26BA">
              <w:rPr>
                <w:rFonts w:eastAsia="바탕"/>
                <w:sz w:val="20"/>
                <w:lang w:eastAsia="en-US"/>
              </w:rPr>
              <w:t xml:space="preserve">  there are potential access occasion(s), as defined in TS 38.391 [3], for the transmission which are earlier in time than the access occasion selected for the transmission</w:t>
            </w:r>
          </w:p>
          <w:p w14:paraId="6720E693" w14:textId="77777777" w:rsidR="00683FAE" w:rsidRPr="005A26BA" w:rsidRDefault="00683FAE" w:rsidP="001C4302">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eastAsia="바탕"/>
                      <w:sz w:val="20"/>
                      <w:lang w:eastAsia="en-US"/>
                    </w:rPr>
                    <m:t>R→D</m:t>
                  </m:r>
                </m:sub>
              </m:sSub>
              <m:r>
                <w:rPr>
                  <w:rFonts w:ascii="Cambria Math" w:eastAsia="바탕" w:hAnsi="Cambria Math"/>
                  <w:sz w:val="20"/>
                  <w:lang w:eastAsia="en-US"/>
                </w:rPr>
                <m:t>=1.25</m:t>
              </m:r>
              <m:d>
                <m:dPr>
                  <m:ctrlPr>
                    <w:rPr>
                      <w:rFonts w:ascii="Cambria Math" w:eastAsia="바탕" w:hAnsi="Cambria Math"/>
                      <w:i/>
                      <w:sz w:val="20"/>
                      <w:lang w:eastAsia="en-US"/>
                    </w:rPr>
                  </m:ctrlPr>
                </m:dPr>
                <m:e>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eastAsia="바탕"/>
                          <w:sz w:val="20"/>
                          <w:lang w:eastAsia="en-US"/>
                        </w:rPr>
                        <m:t>offset</m:t>
                      </m:r>
                    </m:sub>
                  </m:sSub>
                  <m:r>
                    <w:rPr>
                      <w:rFonts w:ascii="Cambria Math" w:eastAsia="바탕" w:hAnsi="Cambria Math"/>
                      <w:sz w:val="20"/>
                      <w:lang w:eastAsia="en-US"/>
                    </w:rPr>
                    <m:t>+</m:t>
                  </m:r>
                  <m:sSubSup>
                    <m:sSubSupPr>
                      <m:ctrlPr>
                        <w:rPr>
                          <w:rFonts w:ascii="Cambria Math" w:eastAsia="바탕" w:hAnsi="Cambria Math"/>
                          <w:i/>
                          <w:sz w:val="20"/>
                          <w:lang w:eastAsia="en-US"/>
                        </w:rPr>
                      </m:ctrlPr>
                    </m:sSubSupPr>
                    <m:e>
                      <m:r>
                        <w:rPr>
                          <w:rFonts w:ascii="Cambria Math" w:eastAsia="바탕" w:hAnsi="Cambria Math"/>
                          <w:sz w:val="20"/>
                          <w:lang w:eastAsia="en-US"/>
                        </w:rPr>
                        <m:t>M</m:t>
                      </m:r>
                    </m:e>
                    <m:sub>
                      <m:r>
                        <m:rPr>
                          <m:nor/>
                        </m:rPr>
                        <w:rPr>
                          <w:rFonts w:eastAsia="바탕"/>
                          <w:sz w:val="20"/>
                          <w:lang w:eastAsia="en-US"/>
                        </w:rPr>
                        <m:t>chip</m:t>
                      </m:r>
                    </m:sub>
                    <m:sup>
                      <m:r>
                        <m:rPr>
                          <m:nor/>
                        </m:rPr>
                        <w:rPr>
                          <w:rFonts w:eastAsia="바탕"/>
                          <w:sz w:val="20"/>
                          <w:lang w:eastAsia="en-US"/>
                        </w:rPr>
                        <m:t>D2R</m:t>
                      </m:r>
                    </m:sup>
                  </m:sSubSup>
                  <m:sSubSup>
                    <m:sSubSupPr>
                      <m:ctrlPr>
                        <w:rPr>
                          <w:rFonts w:ascii="Cambria Math" w:eastAsia="바탕" w:hAnsi="Cambria Math"/>
                          <w:i/>
                          <w:sz w:val="20"/>
                          <w:lang w:eastAsia="en-US"/>
                        </w:rPr>
                      </m:ctrlPr>
                    </m:sSubSupPr>
                    <m:e>
                      <m:r>
                        <w:rPr>
                          <w:rFonts w:ascii="Cambria Math" w:eastAsia="바탕" w:hAnsi="Cambria Math"/>
                          <w:sz w:val="20"/>
                          <w:lang w:eastAsia="en-US"/>
                        </w:rPr>
                        <m:t>T</m:t>
                      </m:r>
                    </m:e>
                    <m:sub>
                      <m:r>
                        <m:rPr>
                          <m:nor/>
                        </m:rPr>
                        <w:rPr>
                          <w:rFonts w:eastAsia="바탕"/>
                          <w:sz w:val="20"/>
                          <w:lang w:eastAsia="en-US"/>
                        </w:rPr>
                        <m:t>chip</m:t>
                      </m:r>
                    </m:sub>
                    <m:sup>
                      <m:r>
                        <m:rPr>
                          <m:nor/>
                        </m:rPr>
                        <w:rPr>
                          <w:rFonts w:eastAsia="바탕"/>
                          <w:sz w:val="20"/>
                          <w:lang w:eastAsia="en-US"/>
                        </w:rPr>
                        <m:t>D2R</m:t>
                      </m:r>
                    </m:sup>
                  </m:sSubSup>
                </m:e>
              </m:d>
            </m:oMath>
          </w:p>
          <w:p w14:paraId="743A887D" w14:textId="77777777" w:rsidR="00683FAE" w:rsidRPr="005A26BA" w:rsidRDefault="00683FAE" w:rsidP="001C4302">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otherwise</w:t>
            </w:r>
          </w:p>
          <w:p w14:paraId="0493239E" w14:textId="77777777" w:rsidR="00683FAE" w:rsidRPr="005A26BA" w:rsidRDefault="00683FAE" w:rsidP="001C4302">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oMath>
          </w:p>
          <w:p w14:paraId="1BCA0FC9" w14:textId="77777777" w:rsidR="00683FAE" w:rsidRPr="005A26BA" w:rsidRDefault="00683FAE" w:rsidP="001C4302">
            <w:pPr>
              <w:overflowPunct/>
              <w:autoSpaceDE/>
              <w:autoSpaceDN/>
              <w:adjustRightInd/>
              <w:spacing w:after="180"/>
              <w:jc w:val="left"/>
              <w:textAlignment w:val="auto"/>
              <w:rPr>
                <w:rFonts w:eastAsia="바탕"/>
                <w:sz w:val="20"/>
                <w:lang w:eastAsia="en-US"/>
              </w:rPr>
            </w:pPr>
            <w:r w:rsidRPr="005A26BA">
              <w:rPr>
                <w:rFonts w:eastAsia="바탕"/>
                <w:sz w:val="20"/>
                <w:lang w:eastAsia="en-US"/>
              </w:rPr>
              <w:t xml:space="preserve">else if the D2R transmission corresponds to a R2D </w:t>
            </w:r>
            <w:r w:rsidRPr="005A26BA">
              <w:rPr>
                <w:rFonts w:eastAsia="바탕"/>
                <w:i/>
                <w:iCs/>
                <w:sz w:val="20"/>
                <w:lang w:eastAsia="en-US"/>
              </w:rPr>
              <w:t>Random ID Response</w:t>
            </w:r>
            <w:r w:rsidRPr="005A26BA">
              <w:rPr>
                <w:rFonts w:eastAsia="바탕"/>
                <w:sz w:val="20"/>
                <w:lang w:eastAsia="en-US"/>
              </w:rPr>
              <w:t xml:space="preserve"> message or to a contention-free </w:t>
            </w:r>
            <w:r w:rsidRPr="005A26BA">
              <w:rPr>
                <w:rFonts w:eastAsia="바탕"/>
                <w:strike/>
                <w:color w:val="FF0000"/>
                <w:sz w:val="20"/>
                <w:lang w:eastAsia="en-US"/>
              </w:rPr>
              <w:t>random</w:t>
            </w:r>
            <w:r w:rsidRPr="005A26BA">
              <w:rPr>
                <w:rFonts w:eastAsia="바탕"/>
                <w:color w:val="FF0000"/>
                <w:sz w:val="20"/>
                <w:lang w:eastAsia="en-US"/>
              </w:rPr>
              <w:t xml:space="preserve"> </w:t>
            </w:r>
            <w:r w:rsidRPr="005A26BA">
              <w:rPr>
                <w:rFonts w:eastAsia="바탕"/>
                <w:sz w:val="20"/>
                <w:lang w:eastAsia="en-US"/>
              </w:rPr>
              <w:t>access procedure</w:t>
            </w:r>
          </w:p>
          <w:p w14:paraId="31CC4C04" w14:textId="77777777" w:rsidR="00683FAE" w:rsidRPr="005A26BA" w:rsidRDefault="00683FAE" w:rsidP="001C4302">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the device shall set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m:rPr>
                      <m:sty m:val="p"/>
                    </m:rPr>
                    <w:rPr>
                      <w:rFonts w:ascii="Cambria Math" w:eastAsia="바탕" w:hAnsi="Cambria Math"/>
                      <w:sz w:val="20"/>
                      <w:lang w:eastAsia="en-US"/>
                    </w:rPr>
                    <m:t>Δ</m:t>
                  </m:r>
                  <m:ctrlPr>
                    <w:rPr>
                      <w:rFonts w:ascii="Cambria Math" w:eastAsia="바탕" w:hAnsi="Cambria Math"/>
                      <w:sz w:val="20"/>
                      <w:lang w:eastAsia="en-US"/>
                    </w:rPr>
                  </m:ctrlPr>
                </m:e>
                <m:sub>
                  <m:r>
                    <m:rPr>
                      <m:nor/>
                    </m:rPr>
                    <w:rPr>
                      <w:rFonts w:ascii="Cambria Math" w:eastAsia="바탕" w:hAnsi="Cambria Math"/>
                      <w:sz w:val="20"/>
                      <w:lang w:eastAsia="en-US"/>
                    </w:rPr>
                    <m:t>code</m:t>
                  </m:r>
                </m:sub>
              </m:sSub>
            </m:oMath>
            <w:r w:rsidRPr="005A26BA">
              <w:rPr>
                <w:rFonts w:eastAsia="바탕"/>
                <w:sz w:val="20"/>
                <w:lang w:eastAsia="en-US"/>
              </w:rPr>
              <w:t xml:space="preserve"> where </w:t>
            </w:r>
            <m:oMath>
              <m:sSub>
                <m:sSubPr>
                  <m:ctrlPr>
                    <w:rPr>
                      <w:rFonts w:ascii="Cambria Math" w:eastAsia="바탕" w:hAnsi="Cambria Math"/>
                      <w:i/>
                      <w:sz w:val="20"/>
                      <w:lang w:eastAsia="en-US"/>
                    </w:rPr>
                  </m:ctrlPr>
                </m:sSubPr>
                <m:e>
                  <m:r>
                    <m:rPr>
                      <m:sty m:val="p"/>
                    </m:rPr>
                    <w:rPr>
                      <w:rFonts w:ascii="Cambria Math" w:eastAsia="바탕" w:hAnsi="Cambria Math"/>
                      <w:sz w:val="20"/>
                      <w:lang w:eastAsia="en-US"/>
                    </w:rPr>
                    <m:t>Δ</m:t>
                  </m:r>
                  <m:ctrlPr>
                    <w:rPr>
                      <w:rFonts w:ascii="Cambria Math" w:eastAsia="바탕" w:hAnsi="Cambria Math"/>
                      <w:sz w:val="20"/>
                      <w:lang w:eastAsia="en-US"/>
                    </w:rPr>
                  </m:ctrlPr>
                </m:e>
                <m:sub>
                  <m:r>
                    <m:rPr>
                      <m:nor/>
                    </m:rPr>
                    <w:rPr>
                      <w:rFonts w:ascii="Cambria Math" w:eastAsia="바탕" w:hAnsi="Cambria Math"/>
                      <w:sz w:val="20"/>
                      <w:lang w:eastAsia="en-US"/>
                    </w:rPr>
                    <m:t>code</m:t>
                  </m:r>
                </m:sub>
              </m:sSub>
            </m:oMath>
            <w:r w:rsidRPr="005A26BA">
              <w:rPr>
                <w:rFonts w:eastAsia="바탕"/>
                <w:sz w:val="20"/>
                <w:lang w:eastAsia="en-US"/>
              </w:rPr>
              <w:t xml:space="preserve"> has the value given in Table 7.1.2-1 if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code</m:t>
                  </m:r>
                </m:sub>
              </m:sSub>
            </m:oMath>
            <w:r w:rsidRPr="005A26BA">
              <w:rPr>
                <w:rFonts w:eastAsia="바탕"/>
                <w:sz w:val="20"/>
                <w:lang w:eastAsia="en-US"/>
              </w:rPr>
              <w:t xml:space="preserve"> indicates that channel coding is used, and </w:t>
            </w:r>
            <m:oMath>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R→D</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T</m:t>
                  </m:r>
                </m:e>
                <m:sub>
                  <m:r>
                    <m:rPr>
                      <m:nor/>
                    </m:rPr>
                    <w:rPr>
                      <w:rFonts w:ascii="Cambria Math" w:eastAsia="바탕" w:hAnsi="Cambria Math"/>
                      <w:sz w:val="20"/>
                      <w:lang w:eastAsia="en-US"/>
                    </w:rPr>
                    <m:t>offset</m:t>
                  </m:r>
                </m:sub>
              </m:sSub>
            </m:oMath>
            <w:r w:rsidRPr="005A26BA">
              <w:rPr>
                <w:rFonts w:eastAsia="바탕"/>
                <w:sz w:val="20"/>
                <w:lang w:eastAsia="en-US"/>
              </w:rPr>
              <w:t xml:space="preserve"> if no channel coding is used</w:t>
            </w:r>
          </w:p>
          <w:p w14:paraId="058CFF90" w14:textId="77777777" w:rsidR="00683FAE" w:rsidRPr="00CE5D50"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0D34DD14" w14:textId="77777777" w:rsidR="00683FAE" w:rsidRPr="005A26BA" w:rsidRDefault="00683FAE" w:rsidP="001C4302">
            <w:pPr>
              <w:pStyle w:val="30"/>
              <w:numPr>
                <w:ilvl w:val="0"/>
                <w:numId w:val="0"/>
              </w:numPr>
            </w:pPr>
            <w:r w:rsidRPr="005A26BA">
              <w:t>7.1.3</w:t>
            </w:r>
            <w:r w:rsidRPr="005A26BA">
              <w:tab/>
              <w:t>Device procedure for modulation scheme determination</w:t>
            </w:r>
          </w:p>
          <w:p w14:paraId="401210B9" w14:textId="77777777" w:rsidR="00683FAE" w:rsidRPr="005A26BA" w:rsidRDefault="00683FAE" w:rsidP="001C4302">
            <w:pPr>
              <w:overflowPunct/>
              <w:autoSpaceDE/>
              <w:autoSpaceDN/>
              <w:adjustRightInd/>
              <w:spacing w:after="180"/>
              <w:jc w:val="left"/>
              <w:textAlignment w:val="auto"/>
              <w:rPr>
                <w:rFonts w:eastAsia="바탕"/>
                <w:sz w:val="20"/>
                <w:lang w:eastAsia="en-US"/>
              </w:rPr>
            </w:pPr>
            <w:r w:rsidRPr="005A26BA">
              <w:rPr>
                <w:rFonts w:eastAsia="바탕"/>
                <w:sz w:val="20"/>
                <w:lang w:eastAsia="en-US"/>
              </w:rPr>
              <w:t>To determine the modulation scheme for the entire D2R transmission, the device shall:</w:t>
            </w:r>
          </w:p>
          <w:p w14:paraId="1018557D" w14:textId="77777777" w:rsidR="00683FAE" w:rsidRPr="005A26BA" w:rsidRDefault="00683FAE" w:rsidP="001C4302">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 xml:space="preserve">if the PDRCH is for transmitting Msg1 or corresponds to a contention-free </w:t>
            </w:r>
            <w:r w:rsidRPr="005A26BA">
              <w:rPr>
                <w:rFonts w:eastAsia="바탕"/>
                <w:strike/>
                <w:color w:val="FF0000"/>
                <w:sz w:val="20"/>
                <w:lang w:eastAsia="en-US"/>
              </w:rPr>
              <w:t>random</w:t>
            </w:r>
            <w:r w:rsidRPr="005A26BA">
              <w:rPr>
                <w:rFonts w:eastAsia="바탕"/>
                <w:color w:val="FF0000"/>
                <w:sz w:val="20"/>
                <w:lang w:eastAsia="en-US"/>
              </w:rPr>
              <w:t xml:space="preserve"> </w:t>
            </w:r>
            <w:r w:rsidRPr="005A26BA">
              <w:rPr>
                <w:rFonts w:eastAsia="바탕"/>
                <w:sz w:val="20"/>
                <w:lang w:eastAsia="en-US"/>
              </w:rPr>
              <w:t>access procedure</w:t>
            </w:r>
          </w:p>
          <w:p w14:paraId="10944C71" w14:textId="77777777" w:rsidR="00683FAE" w:rsidRPr="005A26BA" w:rsidRDefault="00683FAE" w:rsidP="001C4302">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determine according to its implementation to use either OOK modulation or BPSK modulation</w:t>
            </w:r>
          </w:p>
          <w:p w14:paraId="24454F16" w14:textId="77777777" w:rsidR="00683FAE" w:rsidRPr="005A26BA" w:rsidRDefault="00683FAE" w:rsidP="001C4302">
            <w:pPr>
              <w:overflowPunct/>
              <w:autoSpaceDE/>
              <w:autoSpaceDN/>
              <w:adjustRightInd/>
              <w:spacing w:after="180"/>
              <w:ind w:left="568"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otherwise</w:t>
            </w:r>
          </w:p>
          <w:p w14:paraId="11F7D623" w14:textId="77777777" w:rsidR="00683FAE" w:rsidRPr="005A26BA" w:rsidRDefault="00683FAE" w:rsidP="001C4302">
            <w:pPr>
              <w:overflowPunct/>
              <w:autoSpaceDE/>
              <w:autoSpaceDN/>
              <w:adjustRightInd/>
              <w:spacing w:after="180"/>
              <w:ind w:left="851" w:hanging="284"/>
              <w:jc w:val="left"/>
              <w:textAlignment w:val="auto"/>
              <w:rPr>
                <w:rFonts w:eastAsia="바탕"/>
                <w:sz w:val="20"/>
                <w:lang w:eastAsia="en-US"/>
              </w:rPr>
            </w:pPr>
            <w:r w:rsidRPr="005A26BA">
              <w:rPr>
                <w:rFonts w:eastAsia="바탕"/>
                <w:sz w:val="20"/>
                <w:lang w:eastAsia="en-US"/>
              </w:rPr>
              <w:t>-</w:t>
            </w:r>
            <w:r w:rsidRPr="005A26BA">
              <w:rPr>
                <w:rFonts w:eastAsia="바탕"/>
                <w:sz w:val="20"/>
                <w:lang w:eastAsia="en-US"/>
              </w:rPr>
              <w:tab/>
              <w:t>use the same modulation as determined for transmitting the preceding Msg1.</w:t>
            </w:r>
          </w:p>
          <w:p w14:paraId="6BDEB9B4" w14:textId="77777777" w:rsidR="00683FAE" w:rsidRPr="005A26BA"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tc>
      </w:tr>
    </w:tbl>
    <w:p w14:paraId="0E3E988A" w14:textId="77777777" w:rsidR="00683FAE" w:rsidRPr="005A26BA" w:rsidRDefault="00683FAE" w:rsidP="00683FAE">
      <w:pPr>
        <w:suppressAutoHyphens/>
        <w:ind w:firstLineChars="100" w:firstLine="220"/>
        <w:rPr>
          <w:bCs/>
          <w:i/>
          <w:iCs/>
          <w:szCs w:val="22"/>
          <w:lang w:eastAsia="ko-KR"/>
        </w:rPr>
      </w:pPr>
    </w:p>
    <w:p w14:paraId="126E9E2F" w14:textId="6542C669" w:rsidR="00683FAE" w:rsidRPr="001202ED" w:rsidRDefault="00683FAE" w:rsidP="00683FAE">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6</w:t>
      </w:r>
      <w:r w:rsidRPr="001202ED">
        <w:rPr>
          <w:rFonts w:hint="eastAsia"/>
          <w:b/>
          <w:i/>
          <w:iCs/>
          <w:color w:val="000000" w:themeColor="text1"/>
          <w:szCs w:val="22"/>
          <w:lang w:val="en-US" w:eastAsia="ko-KR"/>
        </w:rPr>
        <w:t xml:space="preserve">. Adopt the following text proposal </w:t>
      </w:r>
      <w:r w:rsidR="00D94499">
        <w:rPr>
          <w:rFonts w:hint="eastAsia"/>
          <w:b/>
          <w:i/>
          <w:iCs/>
          <w:color w:val="000000" w:themeColor="text1"/>
          <w:szCs w:val="22"/>
          <w:lang w:val="en-US" w:eastAsia="ko-KR"/>
        </w:rPr>
        <w:t xml:space="preserve">for </w:t>
      </w:r>
      <w:r w:rsidR="00A252B6">
        <w:rPr>
          <w:rFonts w:hint="eastAsia"/>
          <w:b/>
          <w:i/>
          <w:iCs/>
          <w:color w:val="000000" w:themeColor="text1"/>
          <w:szCs w:val="22"/>
          <w:lang w:val="en-US" w:eastAsia="ko-KR"/>
        </w:rPr>
        <w:t>C</w:t>
      </w:r>
      <w:r w:rsidR="00D94499">
        <w:rPr>
          <w:rFonts w:hint="eastAsia"/>
          <w:b/>
          <w:i/>
          <w:iCs/>
          <w:color w:val="000000" w:themeColor="text1"/>
          <w:szCs w:val="22"/>
          <w:lang w:val="en-US" w:eastAsia="ko-KR"/>
        </w:rPr>
        <w:t>lause 6.1.2.1 and 6.2.2.1 in</w:t>
      </w:r>
      <w:r w:rsidR="00D94499" w:rsidRPr="001202ED">
        <w:rPr>
          <w:rFonts w:hint="eastAsia"/>
          <w:b/>
          <w:i/>
          <w:iCs/>
          <w:color w:val="000000" w:themeColor="text1"/>
          <w:szCs w:val="22"/>
          <w:lang w:val="en-US" w:eastAsia="ko-KR"/>
        </w:rPr>
        <w:t xml:space="preserve"> TS 38.291</w:t>
      </w:r>
    </w:p>
    <w:tbl>
      <w:tblPr>
        <w:tblStyle w:val="aa"/>
        <w:tblW w:w="0" w:type="auto"/>
        <w:tblLook w:val="04A0" w:firstRow="1" w:lastRow="0" w:firstColumn="1" w:lastColumn="0" w:noHBand="0" w:noVBand="1"/>
      </w:tblPr>
      <w:tblGrid>
        <w:gridCol w:w="9629"/>
      </w:tblGrid>
      <w:tr w:rsidR="00683FAE" w14:paraId="62FD84E4" w14:textId="77777777" w:rsidTr="00EB7C82">
        <w:tc>
          <w:tcPr>
            <w:tcW w:w="9629" w:type="dxa"/>
          </w:tcPr>
          <w:p w14:paraId="38B71F75" w14:textId="77777777" w:rsidR="00683FAE" w:rsidRPr="00A35D6B" w:rsidRDefault="00683FAE" w:rsidP="001C4302">
            <w:pPr>
              <w:keepNext/>
              <w:keepLines/>
              <w:overflowPunct/>
              <w:autoSpaceDE/>
              <w:autoSpaceDN/>
              <w:adjustRightInd/>
              <w:spacing w:before="120" w:after="180"/>
              <w:jc w:val="left"/>
              <w:textAlignment w:val="auto"/>
              <w:outlineLvl w:val="3"/>
              <w:rPr>
                <w:rFonts w:ascii="Arial" w:eastAsia="바탕" w:hAnsi="Arial"/>
                <w:sz w:val="24"/>
                <w:lang w:eastAsia="en-US"/>
              </w:rPr>
            </w:pPr>
            <w:r w:rsidRPr="00A35D6B">
              <w:rPr>
                <w:rFonts w:ascii="Arial" w:eastAsia="바탕" w:hAnsi="Arial"/>
                <w:sz w:val="24"/>
                <w:lang w:eastAsia="en-US"/>
              </w:rPr>
              <w:lastRenderedPageBreak/>
              <w:t>6.1.2.1</w:t>
            </w:r>
            <w:r w:rsidRPr="00A35D6B">
              <w:rPr>
                <w:rFonts w:ascii="Arial" w:eastAsia="바탕" w:hAnsi="Arial"/>
                <w:sz w:val="24"/>
                <w:lang w:eastAsia="en-US"/>
              </w:rPr>
              <w:tab/>
              <w:t>CRC attachment</w:t>
            </w:r>
          </w:p>
          <w:p w14:paraId="643E8FB0"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Error detection is provided for the transport block through a CRC.</w:t>
            </w:r>
          </w:p>
          <w:p w14:paraId="4F1B3804"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entire transport block shall be used to calculate the CRC parity bits. Denote the bits in a transport block delivered to L1 by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A-1</m:t>
                  </m:r>
                </m:sub>
              </m:sSub>
            </m:oMath>
            <w:r w:rsidRPr="00A35D6B">
              <w:rPr>
                <w:rFonts w:eastAsia="바탕"/>
                <w:sz w:val="20"/>
                <w:lang w:eastAsia="en-US"/>
              </w:rPr>
              <w:t xml:space="preserve">, and the parity bits by </w:t>
            </w:r>
            <m:oMath>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color w:val="FF0000"/>
                      <w:sz w:val="20"/>
                      <w:highlight w:val="yellow"/>
                      <w:lang w:eastAsia="en-US"/>
                    </w:rPr>
                    <m:t>0</m:t>
                  </m:r>
                </m:sub>
              </m:sSub>
              <m:r>
                <w:rPr>
                  <w:rFonts w:ascii="Cambria Math" w:eastAsia="바탕" w:hAnsi="Cambria Math"/>
                  <w:sz w:val="20"/>
                  <w:highlight w:val="yellow"/>
                  <w:lang w:eastAsia="en-US"/>
                </w:rPr>
                <m:t>,</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1</m:t>
                  </m:r>
                </m:sub>
              </m:sSub>
              <m:r>
                <w:rPr>
                  <w:rFonts w:ascii="Cambria Math" w:eastAsia="바탕" w:hAnsi="Cambria Math"/>
                  <w:sz w:val="20"/>
                  <w:highlight w:val="yellow"/>
                  <w:lang w:eastAsia="en-US"/>
                </w:rPr>
                <m:t xml:space="preserve">,…, </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L-1</m:t>
                  </m:r>
                </m:sub>
              </m:sSub>
            </m:oMath>
            <w:r w:rsidRPr="00A35D6B">
              <w:rPr>
                <w:rFonts w:eastAsia="바탕"/>
                <w:sz w:val="20"/>
                <w:lang w:eastAsia="en-US"/>
              </w:rPr>
              <w:t xml:space="preserve">, where </w:t>
            </w:r>
            <m:oMath>
              <m:r>
                <w:rPr>
                  <w:rFonts w:ascii="Cambria Math" w:eastAsia="바탕" w:hAnsi="Cambria Math"/>
                  <w:sz w:val="20"/>
                  <w:lang w:eastAsia="en-US"/>
                </w:rPr>
                <m:t>A</m:t>
              </m:r>
            </m:oMath>
            <w:r w:rsidRPr="00A35D6B">
              <w:rPr>
                <w:rFonts w:eastAsia="바탕"/>
                <w:sz w:val="20"/>
                <w:lang w:eastAsia="en-US"/>
              </w:rPr>
              <w:t xml:space="preserve"> is the payload size and </w:t>
            </w:r>
            <m:oMath>
              <m:r>
                <w:rPr>
                  <w:rFonts w:ascii="Cambria Math" w:eastAsia="바탕" w:hAnsi="Cambria Math"/>
                  <w:sz w:val="20"/>
                  <w:lang w:eastAsia="en-US"/>
                </w:rPr>
                <m:t>L</m:t>
              </m:r>
            </m:oMath>
            <w:r w:rsidRPr="00A35D6B">
              <w:rPr>
                <w:rFonts w:eastAsia="바탕"/>
                <w:sz w:val="20"/>
                <w:lang w:eastAsia="en-US"/>
              </w:rPr>
              <w:t xml:space="preserve"> is the number of parity bits. The lowest order information bit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oMath>
            <w:r w:rsidRPr="00A35D6B">
              <w:rPr>
                <w:rFonts w:eastAsia="바탕"/>
                <w:sz w:val="20"/>
                <w:lang w:eastAsia="en-US"/>
              </w:rPr>
              <w:t xml:space="preserve"> is mapped to the most significant bit of the transport block as defined in clause 6.1.1 of TS 38.391 [3].</w:t>
            </w:r>
          </w:p>
          <w:p w14:paraId="6240CC90"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parity bits shall be computed and attached to the transport block according to clause 8.1, by setting </w:t>
            </w:r>
            <m:oMath>
              <m:r>
                <w:rPr>
                  <w:rFonts w:ascii="Cambria Math" w:eastAsia="바탕" w:hAnsi="Cambria Math"/>
                  <w:sz w:val="20"/>
                  <w:lang w:eastAsia="en-US"/>
                </w:rPr>
                <m:t>L</m:t>
              </m:r>
            </m:oMath>
            <w:r w:rsidRPr="00A35D6B">
              <w:rPr>
                <w:rFonts w:eastAsia="바탕"/>
                <w:sz w:val="20"/>
                <w:lang w:eastAsia="en-US"/>
              </w:rPr>
              <w:t xml:space="preserve"> to 16 bits if </w:t>
            </w:r>
            <m:oMath>
              <m:r>
                <w:rPr>
                  <w:rFonts w:ascii="Cambria Math" w:eastAsia="바탕" w:hAnsi="Cambria Math"/>
                  <w:sz w:val="20"/>
                  <w:lang w:eastAsia="en-US"/>
                </w:rPr>
                <m:t>A&gt;24</m:t>
              </m:r>
            </m:oMath>
            <w:r w:rsidRPr="00A35D6B">
              <w:rPr>
                <w:rFonts w:eastAsia="바탕"/>
                <w:sz w:val="20"/>
                <w:lang w:eastAsia="en-US"/>
              </w:rPr>
              <w:t xml:space="preserve">; and by setting </w:t>
            </w:r>
            <m:oMath>
              <m:r>
                <w:rPr>
                  <w:rFonts w:ascii="Cambria Math" w:eastAsia="바탕" w:hAnsi="Cambria Math"/>
                  <w:sz w:val="20"/>
                  <w:lang w:eastAsia="en-US"/>
                </w:rPr>
                <m:t>L</m:t>
              </m:r>
            </m:oMath>
            <w:r w:rsidRPr="00A35D6B">
              <w:rPr>
                <w:rFonts w:eastAsia="바탕"/>
                <w:sz w:val="20"/>
                <w:lang w:eastAsia="en-US"/>
              </w:rPr>
              <w:t xml:space="preserve"> to 6 bits otherwise.</w:t>
            </w:r>
          </w:p>
          <w:p w14:paraId="6AF4ABB8"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bits after CRC attachment are denoted </w:t>
            </w:r>
            <m:oMath>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B-1</m:t>
                  </m:r>
                </m:sub>
              </m:sSub>
            </m:oMath>
            <w:r w:rsidRPr="00A35D6B">
              <w:rPr>
                <w:rFonts w:eastAsia="바탕"/>
                <w:sz w:val="20"/>
                <w:lang w:eastAsia="en-US"/>
              </w:rPr>
              <w:t xml:space="preserve">, where </w:t>
            </w:r>
            <m:oMath>
              <m:r>
                <w:rPr>
                  <w:rFonts w:ascii="Cambria Math" w:eastAsia="바탕" w:hAnsi="Cambria Math"/>
                  <w:sz w:val="20"/>
                  <w:lang w:eastAsia="en-US"/>
                </w:rPr>
                <m:t>B=A+L</m:t>
              </m:r>
            </m:oMath>
            <w:r w:rsidRPr="00A35D6B">
              <w:rPr>
                <w:rFonts w:eastAsia="바탕"/>
                <w:sz w:val="20"/>
                <w:lang w:eastAsia="en-US"/>
              </w:rPr>
              <w:t>.</w:t>
            </w:r>
          </w:p>
          <w:p w14:paraId="476C91E7" w14:textId="77777777" w:rsidR="00683FAE" w:rsidRPr="00CE5D50"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2B261FAA" w14:textId="77777777" w:rsidR="00683FAE" w:rsidRPr="00A35D6B" w:rsidRDefault="00683FAE" w:rsidP="001C4302">
            <w:pPr>
              <w:keepNext/>
              <w:keepLines/>
              <w:overflowPunct/>
              <w:autoSpaceDE/>
              <w:autoSpaceDN/>
              <w:adjustRightInd/>
              <w:spacing w:before="120" w:after="180"/>
              <w:jc w:val="left"/>
              <w:textAlignment w:val="auto"/>
              <w:outlineLvl w:val="3"/>
              <w:rPr>
                <w:rFonts w:ascii="Arial" w:eastAsia="바탕" w:hAnsi="Arial"/>
                <w:sz w:val="24"/>
                <w:lang w:eastAsia="en-US"/>
              </w:rPr>
            </w:pPr>
            <w:r w:rsidRPr="00A35D6B">
              <w:rPr>
                <w:rFonts w:ascii="Arial" w:eastAsia="바탕" w:hAnsi="Arial"/>
                <w:sz w:val="24"/>
                <w:lang w:eastAsia="en-US"/>
              </w:rPr>
              <w:t>6.2.2.1</w:t>
            </w:r>
            <w:r w:rsidRPr="00A35D6B">
              <w:rPr>
                <w:rFonts w:ascii="Arial" w:eastAsia="바탕" w:hAnsi="Arial"/>
                <w:sz w:val="24"/>
                <w:lang w:eastAsia="en-US"/>
              </w:rPr>
              <w:tab/>
              <w:t>CRC attachment</w:t>
            </w:r>
          </w:p>
          <w:p w14:paraId="709980F1"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Error detection is provided for the transport block through a CRC.</w:t>
            </w:r>
          </w:p>
          <w:p w14:paraId="4BF482A1"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entire transport block is used to calculate the CRC parity bits. Denote the bits in a transport block delivered to L1 by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A-1</m:t>
                  </m:r>
                </m:sub>
              </m:sSub>
            </m:oMath>
            <w:r w:rsidRPr="00A35D6B">
              <w:rPr>
                <w:rFonts w:eastAsia="바탕"/>
                <w:sz w:val="20"/>
                <w:lang w:eastAsia="en-US"/>
              </w:rPr>
              <w:t xml:space="preserve">, and the parity bits by </w:t>
            </w:r>
            <m:oMath>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color w:val="FF0000"/>
                      <w:sz w:val="20"/>
                      <w:highlight w:val="yellow"/>
                      <w:lang w:eastAsia="en-US"/>
                    </w:rPr>
                    <m:t>0</m:t>
                  </m:r>
                </m:sub>
              </m:sSub>
              <m:r>
                <w:rPr>
                  <w:rFonts w:ascii="Cambria Math" w:eastAsia="바탕" w:hAnsi="Cambria Math"/>
                  <w:sz w:val="20"/>
                  <w:highlight w:val="yellow"/>
                  <w:lang w:eastAsia="en-US"/>
                </w:rPr>
                <m:t>,</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1</m:t>
                  </m:r>
                </m:sub>
              </m:sSub>
              <m:r>
                <w:rPr>
                  <w:rFonts w:ascii="Cambria Math" w:eastAsia="바탕" w:hAnsi="Cambria Math"/>
                  <w:sz w:val="20"/>
                  <w:highlight w:val="yellow"/>
                  <w:lang w:eastAsia="en-US"/>
                </w:rPr>
                <m:t xml:space="preserve">,…, </m:t>
              </m:r>
              <m:sSub>
                <m:sSubPr>
                  <m:ctrlPr>
                    <w:rPr>
                      <w:rFonts w:ascii="Cambria Math" w:eastAsia="바탕" w:hAnsi="Cambria Math"/>
                      <w:i/>
                      <w:sz w:val="20"/>
                      <w:highlight w:val="yellow"/>
                      <w:lang w:eastAsia="en-US"/>
                    </w:rPr>
                  </m:ctrlPr>
                </m:sSubPr>
                <m:e>
                  <m:r>
                    <w:rPr>
                      <w:rFonts w:ascii="Cambria Math" w:eastAsia="바탕" w:hAnsi="Cambria Math"/>
                      <w:sz w:val="20"/>
                      <w:highlight w:val="yellow"/>
                      <w:lang w:eastAsia="en-US"/>
                    </w:rPr>
                    <m:t>π</m:t>
                  </m:r>
                </m:e>
                <m:sub>
                  <m:r>
                    <w:rPr>
                      <w:rFonts w:ascii="Cambria Math" w:eastAsia="바탕" w:hAnsi="Cambria Math"/>
                      <w:sz w:val="20"/>
                      <w:highlight w:val="yellow"/>
                      <w:lang w:eastAsia="en-US"/>
                    </w:rPr>
                    <m:t>L-1</m:t>
                  </m:r>
                </m:sub>
              </m:sSub>
            </m:oMath>
            <w:r w:rsidRPr="00A35D6B">
              <w:rPr>
                <w:rFonts w:eastAsia="바탕"/>
                <w:sz w:val="20"/>
                <w:lang w:eastAsia="en-US"/>
              </w:rPr>
              <w:t xml:space="preserve">, where </w:t>
            </w:r>
            <m:oMath>
              <m:r>
                <w:rPr>
                  <w:rFonts w:ascii="Cambria Math" w:eastAsia="바탕" w:hAnsi="Cambria Math"/>
                  <w:sz w:val="20"/>
                  <w:lang w:eastAsia="en-US"/>
                </w:rPr>
                <m:t>A</m:t>
              </m:r>
            </m:oMath>
            <w:r w:rsidRPr="00A35D6B">
              <w:rPr>
                <w:rFonts w:eastAsia="바탕"/>
                <w:sz w:val="20"/>
                <w:lang w:eastAsia="en-US"/>
              </w:rPr>
              <w:t xml:space="preserve"> is the payload size and </w:t>
            </w:r>
            <m:oMath>
              <m:r>
                <w:rPr>
                  <w:rFonts w:ascii="Cambria Math" w:eastAsia="바탕" w:hAnsi="Cambria Math"/>
                  <w:sz w:val="20"/>
                  <w:lang w:eastAsia="en-US"/>
                </w:rPr>
                <m:t>L</m:t>
              </m:r>
            </m:oMath>
            <w:r w:rsidRPr="00A35D6B">
              <w:rPr>
                <w:rFonts w:eastAsia="바탕"/>
                <w:sz w:val="20"/>
                <w:lang w:eastAsia="en-US"/>
              </w:rPr>
              <w:t xml:space="preserve"> is the number of parity bits. The lowest order information bit </w:t>
            </w:r>
            <m:oMath>
              <m:sSub>
                <m:sSubPr>
                  <m:ctrlPr>
                    <w:rPr>
                      <w:rFonts w:ascii="Cambria Math" w:eastAsia="바탕" w:hAnsi="Cambria Math"/>
                      <w:i/>
                      <w:sz w:val="20"/>
                      <w:lang w:eastAsia="en-US"/>
                    </w:rPr>
                  </m:ctrlPr>
                </m:sSubPr>
                <m:e>
                  <m:r>
                    <w:rPr>
                      <w:rFonts w:ascii="Cambria Math" w:eastAsia="바탕" w:hAnsi="Cambria Math"/>
                      <w:sz w:val="20"/>
                      <w:lang w:eastAsia="en-US"/>
                    </w:rPr>
                    <m:t>a</m:t>
                  </m:r>
                </m:e>
                <m:sub>
                  <m:r>
                    <w:rPr>
                      <w:rFonts w:ascii="Cambria Math" w:eastAsia="바탕" w:hAnsi="Cambria Math"/>
                      <w:sz w:val="20"/>
                      <w:lang w:eastAsia="en-US"/>
                    </w:rPr>
                    <m:t>0</m:t>
                  </m:r>
                </m:sub>
              </m:sSub>
            </m:oMath>
            <w:r w:rsidRPr="00A35D6B">
              <w:rPr>
                <w:rFonts w:eastAsia="바탕"/>
                <w:sz w:val="20"/>
                <w:lang w:eastAsia="en-US"/>
              </w:rPr>
              <w:t xml:space="preserve"> is mapped to the most significant bit of the transport block as defined in clause 6.1.1 of TS 38.391 [3].</w:t>
            </w:r>
          </w:p>
          <w:p w14:paraId="7E4435AC"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parity bits are computed and attached to the transport block according to clause 8.1, by setting </w:t>
            </w:r>
            <m:oMath>
              <m:r>
                <w:rPr>
                  <w:rFonts w:ascii="Cambria Math" w:eastAsia="바탕" w:hAnsi="Cambria Math"/>
                  <w:sz w:val="20"/>
                  <w:lang w:eastAsia="en-US"/>
                </w:rPr>
                <m:t>L</m:t>
              </m:r>
            </m:oMath>
            <w:r w:rsidRPr="00A35D6B">
              <w:rPr>
                <w:rFonts w:eastAsia="바탕"/>
                <w:sz w:val="20"/>
                <w:lang w:eastAsia="en-US"/>
              </w:rPr>
              <w:t xml:space="preserve"> to 16 bits if </w:t>
            </w:r>
            <m:oMath>
              <m:r>
                <w:rPr>
                  <w:rFonts w:ascii="Cambria Math" w:eastAsia="바탕" w:hAnsi="Cambria Math"/>
                  <w:sz w:val="20"/>
                  <w:lang w:eastAsia="en-US"/>
                </w:rPr>
                <m:t>A&gt;24</m:t>
              </m:r>
            </m:oMath>
            <w:r w:rsidRPr="00A35D6B">
              <w:rPr>
                <w:rFonts w:eastAsia="바탕"/>
                <w:sz w:val="20"/>
                <w:lang w:eastAsia="en-US"/>
              </w:rPr>
              <w:t xml:space="preserve">; and by setting </w:t>
            </w:r>
            <m:oMath>
              <m:r>
                <w:rPr>
                  <w:rFonts w:ascii="Cambria Math" w:eastAsia="바탕" w:hAnsi="Cambria Math"/>
                  <w:sz w:val="20"/>
                  <w:lang w:eastAsia="en-US"/>
                </w:rPr>
                <m:t>L</m:t>
              </m:r>
            </m:oMath>
            <w:r w:rsidRPr="00A35D6B">
              <w:rPr>
                <w:rFonts w:eastAsia="바탕"/>
                <w:sz w:val="20"/>
                <w:lang w:eastAsia="en-US"/>
              </w:rPr>
              <w:t xml:space="preserve"> to 6 bits otherwise.</w:t>
            </w:r>
          </w:p>
          <w:p w14:paraId="19CC09DD" w14:textId="77777777" w:rsidR="00683FAE" w:rsidRPr="00A35D6B" w:rsidRDefault="00683FAE" w:rsidP="001C4302">
            <w:pPr>
              <w:overflowPunct/>
              <w:autoSpaceDE/>
              <w:autoSpaceDN/>
              <w:adjustRightInd/>
              <w:spacing w:after="180"/>
              <w:jc w:val="left"/>
              <w:textAlignment w:val="auto"/>
              <w:rPr>
                <w:rFonts w:eastAsia="바탕"/>
                <w:sz w:val="20"/>
                <w:lang w:eastAsia="en-US"/>
              </w:rPr>
            </w:pPr>
            <w:r w:rsidRPr="00A35D6B">
              <w:rPr>
                <w:rFonts w:eastAsia="바탕"/>
                <w:sz w:val="20"/>
                <w:lang w:eastAsia="en-US"/>
              </w:rPr>
              <w:t xml:space="preserve">The bits after CRC attachment are denoted </w:t>
            </w:r>
            <m:oMath>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1</m:t>
                  </m:r>
                </m:sub>
              </m:sSub>
              <m:r>
                <w:rPr>
                  <w:rFonts w:ascii="Cambria Math" w:eastAsia="바탕" w:hAnsi="Cambria Math"/>
                  <w:sz w:val="20"/>
                  <w:lang w:eastAsia="en-US"/>
                </w:rPr>
                <m:t xml:space="preserve">,…, </m:t>
              </m:r>
              <m:sSub>
                <m:sSubPr>
                  <m:ctrlPr>
                    <w:rPr>
                      <w:rFonts w:ascii="Cambria Math" w:eastAsia="바탕" w:hAnsi="Cambria Math"/>
                      <w:i/>
                      <w:sz w:val="20"/>
                      <w:lang w:eastAsia="en-US"/>
                    </w:rPr>
                  </m:ctrlPr>
                </m:sSubPr>
                <m:e>
                  <m:r>
                    <w:rPr>
                      <w:rFonts w:ascii="Cambria Math" w:eastAsia="바탕" w:hAnsi="Cambria Math"/>
                      <w:sz w:val="20"/>
                      <w:lang w:eastAsia="en-US"/>
                    </w:rPr>
                    <m:t>b</m:t>
                  </m:r>
                </m:e>
                <m:sub>
                  <m:r>
                    <w:rPr>
                      <w:rFonts w:ascii="Cambria Math" w:eastAsia="바탕" w:hAnsi="Cambria Math"/>
                      <w:sz w:val="20"/>
                      <w:lang w:eastAsia="en-US"/>
                    </w:rPr>
                    <m:t>B-1</m:t>
                  </m:r>
                </m:sub>
              </m:sSub>
            </m:oMath>
            <w:r w:rsidRPr="00A35D6B">
              <w:rPr>
                <w:rFonts w:eastAsia="바탕"/>
                <w:sz w:val="20"/>
                <w:lang w:eastAsia="en-US"/>
              </w:rPr>
              <w:t xml:space="preserve">, where </w:t>
            </w:r>
            <m:oMath>
              <m:r>
                <w:rPr>
                  <w:rFonts w:ascii="Cambria Math" w:eastAsia="바탕" w:hAnsi="Cambria Math"/>
                  <w:sz w:val="20"/>
                  <w:lang w:eastAsia="en-US"/>
                </w:rPr>
                <m:t>B=A+L</m:t>
              </m:r>
            </m:oMath>
            <w:r w:rsidRPr="00A35D6B">
              <w:rPr>
                <w:rFonts w:eastAsia="바탕"/>
                <w:sz w:val="20"/>
                <w:lang w:eastAsia="en-US"/>
              </w:rPr>
              <w:t>.</w:t>
            </w:r>
          </w:p>
          <w:p w14:paraId="43A318DC" w14:textId="77777777" w:rsidR="00683FAE" w:rsidRPr="00A35D6B"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tc>
      </w:tr>
    </w:tbl>
    <w:p w14:paraId="32DFF7EB" w14:textId="77777777" w:rsidR="00683FAE" w:rsidRDefault="00683FAE" w:rsidP="00683FAE">
      <w:pPr>
        <w:suppressAutoHyphens/>
        <w:ind w:firstLineChars="100" w:firstLine="220"/>
        <w:rPr>
          <w:bCs/>
          <w:szCs w:val="22"/>
          <w:lang w:eastAsia="ko-KR"/>
        </w:rPr>
      </w:pPr>
    </w:p>
    <w:p w14:paraId="5536CB16" w14:textId="77777777" w:rsidR="00683FAE" w:rsidRPr="001202ED" w:rsidRDefault="00683FAE" w:rsidP="00683FAE">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7</w:t>
      </w:r>
      <w:r w:rsidRPr="001202ED">
        <w:rPr>
          <w:rFonts w:hint="eastAsia"/>
          <w:b/>
          <w:i/>
          <w:iCs/>
          <w:color w:val="000000" w:themeColor="text1"/>
          <w:szCs w:val="22"/>
          <w:lang w:val="en-US" w:eastAsia="ko-KR"/>
        </w:rPr>
        <w:t xml:space="preserve">. Adopt the following text proposal </w:t>
      </w:r>
      <w:r>
        <w:rPr>
          <w:b/>
          <w:i/>
          <w:iCs/>
          <w:color w:val="000000" w:themeColor="text1"/>
          <w:szCs w:val="22"/>
          <w:lang w:val="en-US" w:eastAsia="ko-KR"/>
        </w:rPr>
        <w:t xml:space="preserve">for Clause 3.2 </w:t>
      </w:r>
      <w:r w:rsidRPr="001202ED">
        <w:rPr>
          <w:rFonts w:hint="eastAsia"/>
          <w:b/>
          <w:i/>
          <w:iCs/>
          <w:color w:val="000000" w:themeColor="text1"/>
          <w:szCs w:val="22"/>
          <w:lang w:val="en-US" w:eastAsia="ko-KR"/>
        </w:rPr>
        <w:t>in TS 38.291</w:t>
      </w:r>
    </w:p>
    <w:tbl>
      <w:tblPr>
        <w:tblStyle w:val="aa"/>
        <w:tblW w:w="0" w:type="auto"/>
        <w:tblLook w:val="04A0" w:firstRow="1" w:lastRow="0" w:firstColumn="1" w:lastColumn="0" w:noHBand="0" w:noVBand="1"/>
      </w:tblPr>
      <w:tblGrid>
        <w:gridCol w:w="9629"/>
      </w:tblGrid>
      <w:tr w:rsidR="00683FAE" w14:paraId="6DEF9733" w14:textId="77777777" w:rsidTr="00EB7C82">
        <w:tc>
          <w:tcPr>
            <w:tcW w:w="9629" w:type="dxa"/>
          </w:tcPr>
          <w:p w14:paraId="3219E73B" w14:textId="77777777" w:rsidR="00683FAE" w:rsidRDefault="00683FAE" w:rsidP="001C4302">
            <w:pPr>
              <w:keepNext/>
              <w:keepLines/>
              <w:overflowPunct/>
              <w:autoSpaceDE/>
              <w:autoSpaceDN/>
              <w:adjustRightInd/>
              <w:spacing w:before="180" w:after="180"/>
              <w:jc w:val="left"/>
              <w:textAlignment w:val="auto"/>
              <w:outlineLvl w:val="1"/>
              <w:rPr>
                <w:rFonts w:ascii="Arial" w:eastAsia="바탕" w:hAnsi="Arial"/>
                <w:sz w:val="32"/>
                <w:lang w:eastAsia="en-US"/>
              </w:rPr>
            </w:pPr>
            <w:r w:rsidRPr="001A2EE9">
              <w:rPr>
                <w:rFonts w:ascii="Arial" w:eastAsia="바탕" w:hAnsi="Arial"/>
                <w:sz w:val="32"/>
                <w:lang w:eastAsia="en-US"/>
              </w:rPr>
              <w:t>3.2</w:t>
            </w:r>
            <w:r w:rsidRPr="001A2EE9">
              <w:rPr>
                <w:rFonts w:ascii="Arial" w:eastAsia="바탕" w:hAnsi="Arial"/>
                <w:sz w:val="32"/>
                <w:lang w:eastAsia="en-US"/>
              </w:rPr>
              <w:tab/>
              <w:t>Symbols</w:t>
            </w:r>
          </w:p>
          <w:p w14:paraId="26C88CEA" w14:textId="77777777" w:rsidR="00683FAE" w:rsidRPr="00C01E47" w:rsidRDefault="00683FAE" w:rsidP="001C4302">
            <w:pPr>
              <w:keepNext/>
              <w:keepLines/>
              <w:autoSpaceDE/>
              <w:autoSpaceDN/>
              <w:spacing w:before="120" w:after="180"/>
              <w:ind w:left="1134" w:hanging="1134"/>
              <w:jc w:val="center"/>
              <w:outlineLvl w:val="1"/>
              <w:rPr>
                <w:rFonts w:eastAsia="SimSun"/>
                <w:color w:val="FF0000"/>
              </w:rPr>
            </w:pPr>
            <w:r w:rsidRPr="00CE5D50">
              <w:rPr>
                <w:rFonts w:eastAsia="SimSun"/>
                <w:color w:val="FF0000"/>
              </w:rPr>
              <w:t>*** Unchanged parts are omitted ***</w:t>
            </w:r>
          </w:p>
          <w:p w14:paraId="76D2B59C" w14:textId="77777777" w:rsidR="00683FAE" w:rsidRPr="00C01E47" w:rsidRDefault="00000000" w:rsidP="001C4302">
            <w:pPr>
              <w:keepLines/>
              <w:overflowPunct/>
              <w:autoSpaceDE/>
              <w:autoSpaceDN/>
              <w:adjustRightInd/>
              <w:spacing w:after="0"/>
              <w:ind w:left="1702" w:hanging="1418"/>
              <w:jc w:val="left"/>
              <w:textAlignment w:val="auto"/>
              <w:rPr>
                <w:rFonts w:eastAsia="바탕"/>
                <w:color w:val="FF0000"/>
                <w:sz w:val="20"/>
                <w:lang w:eastAsia="en-US"/>
              </w:rPr>
            </w:pPr>
            <m:oMath>
              <m:sSub>
                <m:sSubPr>
                  <m:ctrlPr>
                    <w:rPr>
                      <w:rFonts w:ascii="Cambria Math" w:hAnsi="Cambria Math"/>
                      <w:i/>
                      <w:color w:val="FF0000"/>
                    </w:rPr>
                  </m:ctrlPr>
                </m:sSubPr>
                <m:e>
                  <m:r>
                    <w:rPr>
                      <w:rFonts w:ascii="Cambria Math" w:hAnsi="Cambria Math"/>
                      <w:color w:val="FF0000"/>
                    </w:rPr>
                    <m:t>R</m:t>
                  </m:r>
                </m:e>
                <m:sub>
                  <m:r>
                    <m:rPr>
                      <m:nor/>
                    </m:rPr>
                    <w:rPr>
                      <w:rFonts w:ascii="Cambria Math" w:hAnsi="Cambria Math"/>
                      <w:color w:val="FF0000"/>
                    </w:rPr>
                    <m:t>code</m:t>
                  </m:r>
                </m:sub>
              </m:sSub>
            </m:oMath>
            <w:r w:rsidR="00683FAE" w:rsidRPr="00C01E47">
              <w:rPr>
                <w:rFonts w:eastAsia="바탕"/>
                <w:color w:val="FF0000"/>
                <w:sz w:val="20"/>
                <w:lang w:eastAsia="en-US"/>
              </w:rPr>
              <w:tab/>
              <w:t>Channel coding indicator</w:t>
            </w:r>
          </w:p>
          <w:p w14:paraId="0C8E2241" w14:textId="77777777" w:rsidR="00683FAE" w:rsidRPr="00C01E47" w:rsidRDefault="00000000" w:rsidP="001C4302">
            <w:pPr>
              <w:keepLines/>
              <w:overflowPunct/>
              <w:autoSpaceDE/>
              <w:autoSpaceDN/>
              <w:adjustRightInd/>
              <w:spacing w:after="0"/>
              <w:ind w:left="1702" w:hanging="1418"/>
              <w:jc w:val="left"/>
              <w:textAlignment w:val="auto"/>
              <w:rPr>
                <w:rFonts w:eastAsia="바탕"/>
                <w:color w:val="FF0000"/>
                <w:sz w:val="20"/>
                <w:lang w:eastAsia="en-US"/>
              </w:rPr>
            </w:pPr>
            <m:oMath>
              <m:sSub>
                <m:sSubPr>
                  <m:ctrlPr>
                    <w:rPr>
                      <w:rFonts w:ascii="Cambria Math" w:hAnsi="Cambria Math"/>
                      <w:i/>
                      <w:color w:val="FF0000"/>
                    </w:rPr>
                  </m:ctrlPr>
                </m:sSubPr>
                <m:e>
                  <m:r>
                    <w:rPr>
                      <w:rFonts w:ascii="Cambria Math" w:hAnsi="Cambria Math"/>
                      <w:color w:val="FF0000"/>
                    </w:rPr>
                    <m:t>I</m:t>
                  </m:r>
                </m:e>
                <m:sub>
                  <m:r>
                    <m:rPr>
                      <m:nor/>
                    </m:rPr>
                    <w:rPr>
                      <w:rFonts w:ascii="Cambria Math" w:hAnsi="Cambria Math"/>
                      <w:color w:val="FF0000"/>
                    </w:rPr>
                    <m:t>add</m:t>
                  </m:r>
                </m:sub>
              </m:sSub>
            </m:oMath>
            <w:r w:rsidR="00683FAE" w:rsidRPr="00C01E47">
              <w:rPr>
                <w:rFonts w:eastAsia="바탕"/>
                <w:color w:val="FF0000"/>
                <w:sz w:val="20"/>
                <w:lang w:eastAsia="en-US"/>
              </w:rPr>
              <w:tab/>
              <w:t>Additional D2R midamble insertion indicator</w:t>
            </w:r>
          </w:p>
          <w:p w14:paraId="43C4BF66" w14:textId="77777777" w:rsidR="00683FAE" w:rsidRPr="00A35D6B" w:rsidRDefault="00683FAE" w:rsidP="001C4302">
            <w:pPr>
              <w:keepNext/>
              <w:keepLines/>
              <w:autoSpaceDE/>
              <w:autoSpaceDN/>
              <w:spacing w:before="120" w:after="180"/>
              <w:ind w:left="1134" w:hanging="1134"/>
              <w:outlineLvl w:val="1"/>
              <w:rPr>
                <w:rFonts w:eastAsia="SimSun"/>
                <w:color w:val="FF0000"/>
              </w:rPr>
            </w:pPr>
          </w:p>
        </w:tc>
      </w:tr>
    </w:tbl>
    <w:p w14:paraId="1B8875FE" w14:textId="77777777" w:rsidR="00683FAE" w:rsidRDefault="00683FAE" w:rsidP="00683FAE">
      <w:pPr>
        <w:suppressAutoHyphens/>
        <w:ind w:firstLineChars="100" w:firstLine="220"/>
        <w:rPr>
          <w:bCs/>
          <w:szCs w:val="22"/>
          <w:lang w:eastAsia="ko-KR"/>
        </w:rPr>
      </w:pPr>
    </w:p>
    <w:p w14:paraId="5D234B7E" w14:textId="4A918A04" w:rsidR="00683FAE" w:rsidRPr="009A1041" w:rsidRDefault="00683FAE" w:rsidP="00683FAE">
      <w:pPr>
        <w:suppressAutoHyphens/>
        <w:ind w:firstLineChars="100" w:firstLine="220"/>
        <w:rPr>
          <w:b/>
          <w:i/>
          <w:iCs/>
          <w:color w:val="000000" w:themeColor="text1"/>
          <w:szCs w:val="22"/>
          <w:lang w:val="en-US" w:eastAsia="ko-KR"/>
        </w:rPr>
      </w:pPr>
      <w:r w:rsidRPr="007C02BD">
        <w:rPr>
          <w:rFonts w:hint="eastAsia"/>
          <w:b/>
          <w:i/>
          <w:iCs/>
          <w:szCs w:val="22"/>
          <w:lang w:val="en-US" w:eastAsia="ko-KR"/>
        </w:rPr>
        <w:t>Proposal 8.</w:t>
      </w:r>
      <w:r w:rsidRPr="00D61695">
        <w:rPr>
          <w:rFonts w:hint="eastAsia"/>
          <w:b/>
          <w:szCs w:val="22"/>
          <w:lang w:val="en-US" w:eastAsia="ko-KR"/>
        </w:rPr>
        <w:t xml:space="preserve"> </w:t>
      </w:r>
      <w:r w:rsidRPr="001202ED">
        <w:rPr>
          <w:rFonts w:hint="eastAsia"/>
          <w:b/>
          <w:i/>
          <w:iCs/>
          <w:color w:val="000000" w:themeColor="text1"/>
          <w:szCs w:val="22"/>
          <w:lang w:val="en-US" w:eastAsia="ko-KR"/>
        </w:rPr>
        <w:t>Adopt the following text proposal in</w:t>
      </w:r>
      <w:r>
        <w:rPr>
          <w:rFonts w:hint="eastAsia"/>
          <w:b/>
          <w:i/>
          <w:iCs/>
          <w:color w:val="000000" w:themeColor="text1"/>
          <w:szCs w:val="22"/>
          <w:lang w:val="en-US" w:eastAsia="ko-KR"/>
        </w:rPr>
        <w:t xml:space="preserve"> for</w:t>
      </w:r>
      <w:r w:rsidRPr="001202ED">
        <w:rPr>
          <w:rFonts w:hint="eastAsia"/>
          <w:b/>
          <w:i/>
          <w:iCs/>
          <w:color w:val="000000" w:themeColor="text1"/>
          <w:szCs w:val="22"/>
          <w:lang w:val="en-US" w:eastAsia="ko-KR"/>
        </w:rPr>
        <w:t xml:space="preserve"> </w:t>
      </w:r>
      <w:r w:rsidR="00055E73">
        <w:rPr>
          <w:rFonts w:hint="eastAsia"/>
          <w:b/>
          <w:i/>
          <w:iCs/>
          <w:color w:val="000000" w:themeColor="text1"/>
          <w:szCs w:val="22"/>
          <w:lang w:val="en-US" w:eastAsia="ko-KR"/>
        </w:rPr>
        <w:t>C</w:t>
      </w:r>
      <w:r w:rsidR="00D049A2">
        <w:rPr>
          <w:rFonts w:hint="eastAsia"/>
          <w:b/>
          <w:i/>
          <w:iCs/>
          <w:color w:val="000000" w:themeColor="text1"/>
          <w:szCs w:val="22"/>
          <w:lang w:val="en-US" w:eastAsia="ko-KR"/>
        </w:rPr>
        <w:t>lause 6.1.3 in</w:t>
      </w:r>
      <w:r w:rsidR="00D049A2" w:rsidRPr="001202ED">
        <w:rPr>
          <w:rFonts w:hint="eastAsia"/>
          <w:b/>
          <w:i/>
          <w:iCs/>
          <w:color w:val="000000" w:themeColor="text1"/>
          <w:szCs w:val="22"/>
          <w:lang w:val="en-US" w:eastAsia="ko-KR"/>
        </w:rPr>
        <w:t xml:space="preserve"> TS 38.291</w:t>
      </w:r>
    </w:p>
    <w:tbl>
      <w:tblPr>
        <w:tblStyle w:val="aa"/>
        <w:tblW w:w="0" w:type="auto"/>
        <w:tblLook w:val="04A0" w:firstRow="1" w:lastRow="0" w:firstColumn="1" w:lastColumn="0" w:noHBand="0" w:noVBand="1"/>
      </w:tblPr>
      <w:tblGrid>
        <w:gridCol w:w="9629"/>
      </w:tblGrid>
      <w:tr w:rsidR="00683FAE" w:rsidRPr="006635B3" w14:paraId="3BF47419" w14:textId="77777777" w:rsidTr="003F35C0">
        <w:tc>
          <w:tcPr>
            <w:tcW w:w="9629" w:type="dxa"/>
          </w:tcPr>
          <w:p w14:paraId="2E13FFC9" w14:textId="77777777" w:rsidR="00683FAE" w:rsidRPr="00EF5B6C" w:rsidRDefault="00683FAE" w:rsidP="001C4302">
            <w:pPr>
              <w:pStyle w:val="30"/>
              <w:numPr>
                <w:ilvl w:val="0"/>
                <w:numId w:val="0"/>
              </w:numPr>
              <w:ind w:left="720" w:hanging="720"/>
            </w:pPr>
            <w:r>
              <w:lastRenderedPageBreak/>
              <w:t>6</w:t>
            </w:r>
            <w:r w:rsidRPr="00EF5B6C">
              <w:t>.1.</w:t>
            </w:r>
            <w:r>
              <w:t>3</w:t>
            </w:r>
            <w:r w:rsidRPr="00EF5B6C">
              <w:tab/>
              <w:t>D2R</w:t>
            </w:r>
            <w:r>
              <w:t>-amble</w:t>
            </w:r>
            <w:r w:rsidRPr="00EF5B6C">
              <w:t xml:space="preserve"> </w:t>
            </w:r>
            <w:r>
              <w:t>insertion</w:t>
            </w:r>
          </w:p>
          <w:p w14:paraId="504881C8" w14:textId="77777777" w:rsidR="00683FAE" w:rsidRPr="00EF5B6C" w:rsidRDefault="00683FAE" w:rsidP="001C4302">
            <w:r w:rsidRPr="00EF5B6C">
              <w:t>The</w:t>
            </w:r>
            <w:r>
              <w:t xml:space="preserve"> bits of the</w:t>
            </w:r>
            <w:r w:rsidRPr="00EF5B6C">
              <w:t xml:space="preserve"> D2R preamble signal</w:t>
            </w:r>
            <w:r>
              <w:t>,</w:t>
            </w:r>
            <w:r w:rsidRPr="00EF5B6C">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08A7C59A" w14:textId="77777777" w:rsidR="00683FAE" w:rsidRPr="00EF5B6C" w:rsidRDefault="00683FAE" w:rsidP="001C4302">
            <w:r w:rsidRPr="00EF5B6C">
              <w:t>The</w:t>
            </w:r>
            <w:r>
              <w:t xml:space="preserve"> bits of the</w:t>
            </w:r>
            <w:r w:rsidRPr="00EF5B6C">
              <w:t xml:space="preserve"> D2R midamble signal</w:t>
            </w:r>
            <w:r>
              <w:t>,</w:t>
            </w:r>
            <w:r w:rsidRPr="00EF5B6C">
              <w:t xml:space="preserve"> 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w:t>
            </w:r>
            <w:r w:rsidRPr="00EF5B6C">
              <w:t xml:space="preserve">shall be generated according to clause </w:t>
            </w:r>
            <w:r>
              <w:t>8</w:t>
            </w:r>
            <w:r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Pr="00EF5B6C">
              <w:t>.</w:t>
            </w:r>
          </w:p>
          <w:p w14:paraId="275466A9" w14:textId="77777777" w:rsidR="00683FAE" w:rsidRDefault="00683FAE" w:rsidP="001C4302">
            <w:r w:rsidRPr="00EF5B6C">
              <w:t xml:space="preserve">An assembly of bits denoted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t>,</w:t>
            </w:r>
            <w:r w:rsidRPr="00C87B84">
              <w:t xml:space="preserve"> </w:t>
            </w:r>
            <w:r>
              <w:t>where</w:t>
            </w:r>
          </w:p>
          <w:p w14:paraId="6BF32055" w14:textId="77777777" w:rsidR="00683FAE" w:rsidRDefault="00683FAE" w:rsidP="001C4302">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692C4CE5" w14:textId="77777777" w:rsidR="00683FAE" w:rsidRPr="00EF5B6C" w:rsidRDefault="00683FAE" w:rsidP="001C4302">
            <w:r w:rsidRPr="00C87B84">
              <w:t xml:space="preserve">is defined on 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Pr="00C87B84">
              <w:t xml:space="preserve">, D2R preamble signal bits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Pr="00C87B84">
              <w:t xml:space="preserve"> and D2R midamble signal bits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Pr="00C87B84">
              <w:t xml:space="preserve"> as follows:</w:t>
            </w:r>
          </w:p>
          <w:p w14:paraId="638EDC4F" w14:textId="77777777" w:rsidR="00683FAE" w:rsidRPr="00EF5B6C" w:rsidRDefault="00683FAE" w:rsidP="001C4302">
            <w:pPr>
              <w:pStyle w:val="B1"/>
            </w:pPr>
            <w:r>
              <w:t>-</w:t>
            </w:r>
            <w:r>
              <w:tab/>
            </w:r>
            <w:r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Pr="00EF5B6C">
              <w:t>.</w:t>
            </w:r>
          </w:p>
          <w:p w14:paraId="7AA6AAD9" w14:textId="77777777" w:rsidR="00683FAE" w:rsidRDefault="00683FAE" w:rsidP="001C4302">
            <w:pPr>
              <w:pStyle w:val="B1"/>
            </w:pPr>
            <w:r>
              <w:t>-</w:t>
            </w:r>
            <w:r>
              <w:tab/>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t>, t</w:t>
            </w:r>
            <w:r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Pr="00EF5B6C">
              <w:t xml:space="preserve"> of the </w:t>
            </w:r>
            <w:r>
              <w:t xml:space="preserve">D2R </w:t>
            </w:r>
            <w:r w:rsidRPr="00EF5B6C">
              <w:t>midamble signal</w:t>
            </w:r>
            <w:r>
              <w:t xml:space="preserve"> </w:t>
            </w:r>
            <w:r w:rsidRPr="00EF5B6C">
              <w:t>are arranged</w:t>
            </w:r>
            <w:r>
              <w:t xml:space="preserve"> </w:t>
            </w:r>
            <w:r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t xml:space="preserve"> </w:t>
            </w:r>
            <w:r w:rsidRPr="00EF5B6C">
              <w:t>according to</w:t>
            </w:r>
            <w:r>
              <w:t>:</w:t>
            </w:r>
          </w:p>
          <w:p w14:paraId="66F5331A" w14:textId="77777777" w:rsidR="00683FAE" w:rsidRPr="00425FD9" w:rsidRDefault="00000000" w:rsidP="001C4302">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67B6586A" w14:textId="77777777" w:rsidR="00683FAE" w:rsidRDefault="00683FAE" w:rsidP="001C4302">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an additional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Pr="00B46566">
              <w:t xml:space="preserve"> </w:t>
            </w:r>
            <w:r>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596AD0E5" w14:textId="77777777" w:rsidR="00683FAE" w:rsidRDefault="00683FAE" w:rsidP="001C4302">
            <w:pPr>
              <w:pStyle w:val="B1"/>
            </w:pPr>
            <w:r>
              <w:t>-</w:t>
            </w:r>
            <w:r>
              <w:tab/>
            </w:r>
            <w:r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t xml:space="preserve"> for </w:t>
            </w:r>
            <m:oMath>
              <m:r>
                <w:rPr>
                  <w:rFonts w:ascii="Cambria Math" w:hAnsi="Cambria Math"/>
                </w:rPr>
                <m:t>k=0, 1, …, E-1</m:t>
              </m:r>
            </m:oMath>
            <w:r>
              <w:t xml:space="preserve"> </w:t>
            </w:r>
            <w:r w:rsidRPr="00EF5B6C">
              <w:t xml:space="preserve">are </w:t>
            </w:r>
            <w:r w:rsidRPr="005C3BE0">
              <w:rPr>
                <w:lang w:eastAsia="ko-KR"/>
              </w:rPr>
              <w:t>arranged</w:t>
            </w:r>
            <m:oMath>
              <m:r>
                <w:rPr>
                  <w:rFonts w:ascii="Cambria Math" w:hAnsi="Cambria Math"/>
                  <w:color w:val="EE0000"/>
                </w:rPr>
                <m:t xml:space="preserve"> </m:t>
              </m:r>
            </m:oMath>
            <w:r w:rsidRPr="00EF5B6C">
              <w:t>into</w:t>
            </w:r>
            <w:r>
              <w:t xml:space="preserve"> all bits of </w:t>
            </w:r>
            <m:oMath>
              <m:r>
                <w:rPr>
                  <w:rFonts w:ascii="Cambria Math" w:hAnsi="Cambria Math"/>
                </w:rPr>
                <m:t>v</m:t>
              </m:r>
            </m:oMath>
            <w:r>
              <w:rPr>
                <w:rFonts w:eastAsiaTheme="minorEastAsia" w:hint="eastAsia"/>
                <w:lang w:eastAsia="ko-KR"/>
              </w:rPr>
              <w:t xml:space="preserve"> </w:t>
            </w:r>
            <w:r>
              <w:t xml:space="preserve">which are not occupied by the preamble or </w:t>
            </w:r>
            <w:r w:rsidRPr="00C777E8">
              <w:t xml:space="preserve">a </w:t>
            </w:r>
            <w:r w:rsidRPr="001F5FB1">
              <w:t>midamble</w:t>
            </w:r>
            <w:r>
              <w:rPr>
                <w:rFonts w:eastAsiaTheme="minorEastAsia" w:hint="eastAsia"/>
                <w:lang w:eastAsia="ko-KR"/>
              </w:rPr>
              <w:t xml:space="preserve"> </w:t>
            </w:r>
            <w:r w:rsidRPr="00F8064E">
              <w:rPr>
                <w:rFonts w:eastAsiaTheme="minorEastAsia" w:hint="eastAsia"/>
                <w:color w:val="EE0000"/>
                <w:lang w:eastAsia="ko-KR"/>
              </w:rPr>
              <w:t xml:space="preserve">with increasing order of </w:t>
            </w:r>
            <m:oMath>
              <m:r>
                <w:rPr>
                  <w:rFonts w:ascii="Cambria Math" w:hAnsi="Cambria Math"/>
                  <w:color w:val="EE0000"/>
                </w:rPr>
                <m:t>k</m:t>
              </m:r>
            </m:oMath>
            <w:r w:rsidRPr="00F8064E">
              <w:rPr>
                <w:color w:val="EE0000"/>
              </w:rPr>
              <w:t xml:space="preserve"> </w:t>
            </w:r>
            <w:r w:rsidRPr="00F8064E">
              <w:rPr>
                <w:rFonts w:eastAsiaTheme="minorEastAsia" w:hint="eastAsia"/>
                <w:color w:val="EE0000"/>
                <w:lang w:eastAsia="ko-KR"/>
              </w:rPr>
              <w:t xml:space="preserve">and </w:t>
            </w:r>
            <m:oMath>
              <m:r>
                <w:rPr>
                  <w:rFonts w:ascii="Cambria Math" w:hAnsi="Cambria Math"/>
                  <w:color w:val="EE0000"/>
                </w:rPr>
                <m:t>v</m:t>
              </m:r>
            </m:oMath>
            <w:r w:rsidRPr="00F8064E">
              <w:rPr>
                <w:color w:val="EE0000"/>
              </w:rPr>
              <w:t xml:space="preserve"> </w:t>
            </w:r>
            <w:r w:rsidRPr="00F8064E">
              <w:rPr>
                <w:rFonts w:eastAsiaTheme="minorEastAsia" w:hint="eastAsia"/>
                <w:color w:val="EE0000"/>
                <w:lang w:eastAsia="ko-KR"/>
              </w:rPr>
              <w:t>respectively</w:t>
            </w:r>
            <w:r w:rsidRPr="001F5FB1">
              <w:t>.</w:t>
            </w:r>
          </w:p>
          <w:p w14:paraId="71DCBABA" w14:textId="77777777" w:rsidR="00683FAE" w:rsidRPr="00372AC1" w:rsidRDefault="00683FAE" w:rsidP="001C4302">
            <w:pPr>
              <w:widowControl w:val="0"/>
              <w:overflowPunct/>
              <w:autoSpaceDE/>
              <w:autoSpaceDN/>
              <w:adjustRightInd/>
              <w:spacing w:after="0"/>
              <w:jc w:val="left"/>
              <w:textAlignment w:val="auto"/>
              <w:rPr>
                <w:rFonts w:eastAsiaTheme="minorEastAsia"/>
                <w:color w:val="EE0000"/>
                <w:kern w:val="2"/>
                <w:lang w:val="x-none" w:eastAsia="ko-KR"/>
              </w:rPr>
            </w:pPr>
          </w:p>
        </w:tc>
      </w:tr>
    </w:tbl>
    <w:p w14:paraId="2C16A6BE" w14:textId="77777777" w:rsidR="00683FAE" w:rsidRPr="00B976E1" w:rsidRDefault="00683FAE" w:rsidP="00683FAE">
      <w:pPr>
        <w:suppressAutoHyphens/>
        <w:ind w:firstLineChars="100" w:firstLine="220"/>
        <w:rPr>
          <w:lang w:eastAsia="ko-KR"/>
        </w:rPr>
      </w:pPr>
    </w:p>
    <w:p w14:paraId="2C392A81" w14:textId="4AD4655F" w:rsidR="00592767" w:rsidRPr="001202ED" w:rsidRDefault="00683FAE" w:rsidP="00592767">
      <w:pPr>
        <w:suppressAutoHyphens/>
        <w:ind w:firstLineChars="100" w:firstLine="220"/>
        <w:jc w:val="left"/>
        <w:rPr>
          <w:b/>
          <w:i/>
          <w:iCs/>
          <w:color w:val="000000" w:themeColor="text1"/>
          <w:szCs w:val="22"/>
          <w:lang w:val="en-US" w:eastAsia="ko-KR"/>
        </w:rPr>
      </w:pPr>
      <w:r w:rsidRPr="001202ED">
        <w:rPr>
          <w:rFonts w:hint="eastAsia"/>
          <w:b/>
          <w:i/>
          <w:iCs/>
          <w:color w:val="000000" w:themeColor="text1"/>
          <w:szCs w:val="22"/>
          <w:lang w:val="en-US" w:eastAsia="ko-KR"/>
        </w:rPr>
        <w:t xml:space="preserve">Proposal </w:t>
      </w:r>
      <w:r>
        <w:rPr>
          <w:b/>
          <w:i/>
          <w:iCs/>
          <w:color w:val="000000" w:themeColor="text1"/>
          <w:szCs w:val="22"/>
          <w:lang w:val="en-US" w:eastAsia="ko-KR"/>
        </w:rPr>
        <w:t>9</w:t>
      </w:r>
      <w:r w:rsidRPr="001202ED">
        <w:rPr>
          <w:rFonts w:hint="eastAsia"/>
          <w:b/>
          <w:i/>
          <w:iCs/>
          <w:color w:val="000000" w:themeColor="text1"/>
          <w:szCs w:val="22"/>
          <w:lang w:val="en-US" w:eastAsia="ko-KR"/>
        </w:rPr>
        <w:t xml:space="preserve">. Adopt the following text proposal </w:t>
      </w:r>
      <w:r w:rsidR="000C6447">
        <w:rPr>
          <w:rFonts w:hint="eastAsia"/>
          <w:b/>
          <w:i/>
          <w:iCs/>
          <w:color w:val="000000" w:themeColor="text1"/>
          <w:szCs w:val="22"/>
          <w:lang w:val="en-US" w:eastAsia="ko-KR"/>
        </w:rPr>
        <w:t>for</w:t>
      </w:r>
      <w:r w:rsidR="000C6447" w:rsidRPr="001202ED">
        <w:rPr>
          <w:rFonts w:hint="eastAsia"/>
          <w:b/>
          <w:i/>
          <w:iCs/>
          <w:color w:val="000000" w:themeColor="text1"/>
          <w:szCs w:val="22"/>
          <w:lang w:val="en-US" w:eastAsia="ko-KR"/>
        </w:rPr>
        <w:t xml:space="preserve"> </w:t>
      </w:r>
      <w:r w:rsidR="00F20F59">
        <w:rPr>
          <w:rFonts w:hint="eastAsia"/>
          <w:b/>
          <w:i/>
          <w:iCs/>
          <w:color w:val="000000" w:themeColor="text1"/>
          <w:szCs w:val="22"/>
          <w:lang w:val="en-US" w:eastAsia="ko-KR"/>
        </w:rPr>
        <w:t>C</w:t>
      </w:r>
      <w:r w:rsidR="000C6447">
        <w:rPr>
          <w:rFonts w:hint="eastAsia"/>
          <w:b/>
          <w:i/>
          <w:iCs/>
          <w:color w:val="000000" w:themeColor="text1"/>
          <w:szCs w:val="22"/>
          <w:lang w:val="en-US" w:eastAsia="ko-KR"/>
        </w:rPr>
        <w:t xml:space="preserve">lause 8.4 in </w:t>
      </w:r>
      <w:r w:rsidR="000C6447" w:rsidRPr="001202ED">
        <w:rPr>
          <w:rFonts w:hint="eastAsia"/>
          <w:b/>
          <w:i/>
          <w:iCs/>
          <w:color w:val="000000" w:themeColor="text1"/>
          <w:szCs w:val="22"/>
          <w:lang w:val="en-US" w:eastAsia="ko-KR"/>
        </w:rPr>
        <w:t>TS 38.291</w:t>
      </w:r>
    </w:p>
    <w:tbl>
      <w:tblPr>
        <w:tblStyle w:val="aa"/>
        <w:tblW w:w="0" w:type="auto"/>
        <w:tblLook w:val="04A0" w:firstRow="1" w:lastRow="0" w:firstColumn="1" w:lastColumn="0" w:noHBand="0" w:noVBand="1"/>
      </w:tblPr>
      <w:tblGrid>
        <w:gridCol w:w="9629"/>
      </w:tblGrid>
      <w:tr w:rsidR="00683FAE" w:rsidRPr="0043673A" w14:paraId="23ED9B38" w14:textId="77777777" w:rsidTr="00EB7C82">
        <w:tc>
          <w:tcPr>
            <w:tcW w:w="9629" w:type="dxa"/>
          </w:tcPr>
          <w:p w14:paraId="4BD2AE89" w14:textId="77777777" w:rsidR="00683FAE" w:rsidRPr="00BD5030" w:rsidRDefault="00683FAE" w:rsidP="001C4302">
            <w:pPr>
              <w:keepNext/>
              <w:keepLines/>
              <w:overflowPunct/>
              <w:autoSpaceDE/>
              <w:autoSpaceDN/>
              <w:adjustRightInd/>
              <w:spacing w:before="180" w:after="180"/>
              <w:jc w:val="left"/>
              <w:textAlignment w:val="auto"/>
              <w:outlineLvl w:val="1"/>
              <w:rPr>
                <w:rFonts w:ascii="Arial" w:eastAsia="바탕" w:hAnsi="Arial"/>
                <w:sz w:val="32"/>
                <w:lang w:eastAsia="en-US"/>
              </w:rPr>
            </w:pPr>
            <w:r w:rsidRPr="00BD5030">
              <w:rPr>
                <w:rFonts w:ascii="Arial" w:eastAsia="바탕" w:hAnsi="Arial"/>
                <w:sz w:val="32"/>
                <w:lang w:eastAsia="en-US"/>
              </w:rPr>
              <w:lastRenderedPageBreak/>
              <w:t>8.4</w:t>
            </w:r>
            <w:r w:rsidRPr="00BD5030">
              <w:rPr>
                <w:rFonts w:ascii="Arial" w:eastAsia="바탕" w:hAnsi="Arial"/>
                <w:sz w:val="32"/>
                <w:lang w:eastAsia="en-US"/>
              </w:rPr>
              <w:tab/>
              <w:t>Modulation mapping for small frequency shift</w:t>
            </w:r>
          </w:p>
          <w:p w14:paraId="6C7E9043" w14:textId="77777777" w:rsidR="00683FAE" w:rsidRPr="00BD5030" w:rsidRDefault="00683FAE" w:rsidP="001C4302">
            <w:pPr>
              <w:keepNext/>
              <w:keepLines/>
              <w:overflowPunct/>
              <w:autoSpaceDE/>
              <w:autoSpaceDN/>
              <w:adjustRightInd/>
              <w:spacing w:before="120" w:after="180"/>
              <w:jc w:val="left"/>
              <w:textAlignment w:val="auto"/>
              <w:outlineLvl w:val="2"/>
              <w:rPr>
                <w:rFonts w:ascii="Arial" w:eastAsia="바탕" w:hAnsi="Arial"/>
                <w:sz w:val="28"/>
                <w:lang w:eastAsia="en-US"/>
              </w:rPr>
            </w:pPr>
            <w:r w:rsidRPr="00BD5030">
              <w:rPr>
                <w:rFonts w:ascii="Arial" w:eastAsia="바탕" w:hAnsi="Arial"/>
                <w:sz w:val="28"/>
                <w:lang w:eastAsia="en-US"/>
              </w:rPr>
              <w:t>8.4.1</w:t>
            </w:r>
            <w:r w:rsidRPr="00BD5030">
              <w:rPr>
                <w:rFonts w:ascii="Arial" w:eastAsia="바탕" w:hAnsi="Arial"/>
                <w:sz w:val="28"/>
                <w:lang w:eastAsia="en-US"/>
              </w:rPr>
              <w:tab/>
              <w:t>OOK</w:t>
            </w:r>
          </w:p>
          <w:p w14:paraId="4E715A04" w14:textId="77777777" w:rsidR="00683FAE" w:rsidRPr="00BD5030" w:rsidRDefault="00683FAE" w:rsidP="001C4302">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In case of OOK modulation for small frequency shift factor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SFS</m:t>
                  </m:r>
                </m:sub>
              </m:sSub>
            </m:oMath>
            <w:r w:rsidRPr="00BD5030">
              <w:rPr>
                <w:rFonts w:eastAsia="바탕"/>
                <w:sz w:val="20"/>
                <w:lang w:eastAsia="en-US"/>
              </w:rPr>
              <w:t xml:space="preserve">,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is mapped to modulation symbols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oMath>
            <w:r w:rsidRPr="00BD5030">
              <w:rPr>
                <w:rFonts w:eastAsia="바탕"/>
                <w:sz w:val="20"/>
                <w:lang w:eastAsia="en-US"/>
              </w:rPr>
              <w:t>according to:</w:t>
            </w:r>
          </w:p>
          <w:p w14:paraId="6D973912" w14:textId="77777777" w:rsidR="00683FAE" w:rsidRPr="00BD5030" w:rsidRDefault="00000000" w:rsidP="001C4302">
            <w:pPr>
              <w:keepLines/>
              <w:tabs>
                <w:tab w:val="center" w:pos="4536"/>
                <w:tab w:val="right" w:pos="9072"/>
              </w:tabs>
              <w:overflowPunct/>
              <w:autoSpaceDE/>
              <w:autoSpaceDN/>
              <w:adjustRightInd/>
              <w:spacing w:after="180"/>
              <w:jc w:val="left"/>
              <w:textAlignment w:val="auto"/>
              <w:rPr>
                <w:rFonts w:eastAsia="바탕"/>
                <w:sz w:val="20"/>
                <w:lang w:eastAsia="en-US"/>
              </w:rPr>
            </w:pPr>
            <m:oMathPara>
              <m:oMath>
                <m:sSub>
                  <m:sSubPr>
                    <m:ctrlPr>
                      <w:rPr>
                        <w:rFonts w:ascii="Cambria Math" w:eastAsia="바탕" w:hAnsi="Cambria Math"/>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+2</m:t>
                    </m:r>
                    <m:r>
                      <w:rPr>
                        <w:rFonts w:ascii="Cambria Math" w:eastAsia="바탕" w:hAnsi="Cambria Math"/>
                        <w:sz w:val="20"/>
                        <w:lang w:eastAsia="en-US"/>
                      </w:rPr>
                      <m:t>K</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m:rPr>
                    <m:sty m:val="p"/>
                  </m:rPr>
                  <w:rPr>
                    <w:rFonts w:ascii="Cambria Math" w:eastAsia="바탕" w:hAnsi="Cambria Math"/>
                    <w:sz w:val="20"/>
                    <w:lang w:eastAsia="en-US"/>
                  </w:rPr>
                  <w:br/>
                </m:r>
              </m:oMath>
              <m:oMath>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aln/>
                  </m:rPr>
                  <w:rPr>
                    <w:rFonts w:ascii="Cambria Math" w:eastAsia="바탕" w:hAnsi="Cambria Math"/>
                    <w:sz w:val="20"/>
                    <w:lang w:eastAsia="en-US"/>
                  </w:rPr>
                  <m:t>=0, 1</m:t>
                </m:r>
                <m:r>
                  <m:rPr>
                    <m:sty m:val="p"/>
                  </m:rPr>
                  <w:rPr>
                    <w:rFonts w:ascii="Cambria Math" w:eastAsia="바탕" w:hAnsi="Cambria Math"/>
                    <w:sz w:val="20"/>
                    <w:lang w:eastAsia="en-US"/>
                  </w:rPr>
                  <w:br/>
                </m:r>
              </m:oMath>
              <m:oMath>
                <m:r>
                  <w:rPr>
                    <w:rFonts w:ascii="Cambria Math" w:eastAsia="바탕" w:hAnsi="Cambria Math"/>
                    <w:sz w:val="20"/>
                    <w:lang w:eastAsia="en-US"/>
                  </w:rPr>
                  <m:t>K</m:t>
                </m:r>
                <m:r>
                  <m:rPr>
                    <m:sty m:val="p"/>
                    <m:aln/>
                  </m:rPr>
                  <w:rPr>
                    <w:rFonts w:ascii="Cambria Math" w:eastAsia="바탕" w:hAnsi="Cambria Math"/>
                    <w:sz w:val="20"/>
                    <w:lang w:eastAsia="en-US"/>
                  </w:rPr>
                  <m:t xml:space="preserve">=0, 1, …, </m:t>
                </m:r>
                <m:sSub>
                  <m:sSubPr>
                    <m:ctrlPr>
                      <w:rPr>
                        <w:rFonts w:ascii="Cambria Math" w:eastAsia="바탕" w:hAnsi="Cambria Math"/>
                        <w:sz w:val="20"/>
                        <w:lang w:eastAsia="en-US"/>
                      </w:rPr>
                    </m:ctrlPr>
                  </m:sSubPr>
                  <m:e>
                    <m:r>
                      <w:rPr>
                        <w:rFonts w:ascii="Cambria Math" w:eastAsia="바탕" w:hAnsi="Cambria Math"/>
                        <w:sz w:val="20"/>
                        <w:lang w:eastAsia="en-US"/>
                      </w:rPr>
                      <m:t>R</m:t>
                    </m:r>
                  </m:e>
                  <m:sub>
                    <m:r>
                      <m:rPr>
                        <m:nor/>
                      </m:rPr>
                      <w:rPr>
                        <w:rFonts w:eastAsia="바탕"/>
                        <w:sz w:val="20"/>
                        <w:lang w:eastAsia="en-US"/>
                      </w:rPr>
                      <m:t>SFS</m:t>
                    </m:r>
                  </m:sub>
                </m:sSub>
                <m:r>
                  <m:rPr>
                    <m:sty m:val="p"/>
                  </m:rPr>
                  <w:rPr>
                    <w:rFonts w:ascii="Cambria Math" w:eastAsia="바탕" w:hAnsi="Cambria Math"/>
                    <w:sz w:val="20"/>
                    <w:lang w:eastAsia="en-US"/>
                  </w:rPr>
                  <m:t>-1.</m:t>
                </m:r>
              </m:oMath>
            </m:oMathPara>
          </w:p>
          <w:p w14:paraId="5D755DC6" w14:textId="77777777" w:rsidR="00683FAE" w:rsidRPr="00BD5030" w:rsidRDefault="00683FAE" w:rsidP="001C4302">
            <w:pPr>
              <w:keepNext/>
              <w:keepLines/>
              <w:overflowPunct/>
              <w:autoSpaceDE/>
              <w:autoSpaceDN/>
              <w:adjustRightInd/>
              <w:spacing w:before="120" w:after="180"/>
              <w:jc w:val="left"/>
              <w:textAlignment w:val="auto"/>
              <w:outlineLvl w:val="2"/>
              <w:rPr>
                <w:rFonts w:ascii="Arial" w:eastAsia="바탕" w:hAnsi="Arial"/>
                <w:sz w:val="28"/>
                <w:lang w:eastAsia="en-US"/>
              </w:rPr>
            </w:pPr>
            <w:r w:rsidRPr="00BD5030">
              <w:rPr>
                <w:rFonts w:ascii="Arial" w:eastAsia="바탕" w:hAnsi="Arial"/>
                <w:sz w:val="28"/>
                <w:lang w:eastAsia="en-US"/>
              </w:rPr>
              <w:t>8.4.2</w:t>
            </w:r>
            <w:r w:rsidRPr="00BD5030">
              <w:rPr>
                <w:rFonts w:ascii="Arial" w:eastAsia="바탕" w:hAnsi="Arial"/>
                <w:sz w:val="28"/>
                <w:lang w:eastAsia="en-US"/>
              </w:rPr>
              <w:tab/>
              <w:t>BPSK</w:t>
            </w:r>
          </w:p>
          <w:p w14:paraId="7A9B670B" w14:textId="77777777" w:rsidR="00683FAE" w:rsidRPr="00BD5030" w:rsidRDefault="00683FAE" w:rsidP="001C4302">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In case of BPSK modulation for small frequency shift factor </w:t>
            </w:r>
            <m:oMath>
              <m:sSub>
                <m:sSubPr>
                  <m:ctrlPr>
                    <w:rPr>
                      <w:rFonts w:ascii="Cambria Math" w:eastAsia="바탕" w:hAnsi="Cambria Math"/>
                      <w:i/>
                      <w:sz w:val="20"/>
                      <w:lang w:eastAsia="en-US"/>
                    </w:rPr>
                  </m:ctrlPr>
                </m:sSubPr>
                <m:e>
                  <m:r>
                    <w:rPr>
                      <w:rFonts w:ascii="Cambria Math" w:eastAsia="바탕" w:hAnsi="Cambria Math"/>
                      <w:sz w:val="20"/>
                      <w:lang w:eastAsia="en-US"/>
                    </w:rPr>
                    <m:t>R</m:t>
                  </m:r>
                </m:e>
                <m:sub>
                  <m:r>
                    <m:rPr>
                      <m:nor/>
                    </m:rPr>
                    <w:rPr>
                      <w:rFonts w:ascii="Cambria Math" w:eastAsia="바탕" w:hAnsi="Cambria Math"/>
                      <w:sz w:val="20"/>
                      <w:lang w:eastAsia="en-US"/>
                    </w:rPr>
                    <m:t>SFS</m:t>
                  </m:r>
                </m:sub>
              </m:sSub>
            </m:oMath>
            <w:r w:rsidRPr="00BD5030">
              <w:rPr>
                <w:rFonts w:eastAsia="바탕"/>
                <w:sz w:val="20"/>
                <w:lang w:eastAsia="en-US"/>
              </w:rPr>
              <w:t xml:space="preserve">,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is mapped to modulation symbols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oMath>
            <w:r w:rsidRPr="00BD5030">
              <w:rPr>
                <w:rFonts w:eastAsia="바탕"/>
                <w:sz w:val="20"/>
                <w:lang w:eastAsia="en-US"/>
              </w:rPr>
              <w:t xml:space="preserve"> according to:</w:t>
            </w:r>
          </w:p>
          <w:p w14:paraId="36CD0356" w14:textId="77777777" w:rsidR="00683FAE" w:rsidRPr="00BD5030" w:rsidRDefault="00000000" w:rsidP="001C4302">
            <w:pPr>
              <w:keepLines/>
              <w:tabs>
                <w:tab w:val="center" w:pos="4536"/>
                <w:tab w:val="right" w:pos="9072"/>
              </w:tabs>
              <w:overflowPunct/>
              <w:autoSpaceDE/>
              <w:autoSpaceDN/>
              <w:adjustRightInd/>
              <w:spacing w:after="180"/>
              <w:jc w:val="left"/>
              <w:textAlignment w:val="auto"/>
              <w:rPr>
                <w:rFonts w:eastAsia="바탕"/>
                <w:sz w:val="20"/>
                <w:lang w:eastAsia="en-US"/>
              </w:rPr>
            </w:pPr>
            <m:oMathPara>
              <m:oMath>
                <m:sSub>
                  <m:sSubPr>
                    <m:ctrlPr>
                      <w:rPr>
                        <w:rFonts w:ascii="Cambria Math" w:eastAsia="바탕" w:hAnsi="Cambria Math"/>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+2</m:t>
                    </m:r>
                    <m:r>
                      <w:rPr>
                        <w:rFonts w:ascii="Cambria Math" w:eastAsia="바탕" w:hAnsi="Cambria Math"/>
                        <w:sz w:val="20"/>
                        <w:lang w:eastAsia="en-US"/>
                      </w:rPr>
                      <m:t>K</m:t>
                    </m:r>
                  </m:sub>
                </m:sSub>
                <m:r>
                  <m:rPr>
                    <m:sty m:val="p"/>
                  </m:rPr>
                  <w:rPr>
                    <w:rFonts w:ascii="Cambria Math" w:eastAsia="바탕" w:hAnsi="Cambria Math"/>
                    <w:sz w:val="20"/>
                    <w:lang w:eastAsia="en-US"/>
                  </w:rPr>
                  <m:t>=2</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m:rPr>
                    <m:sty m:val="p"/>
                  </m:rPr>
                  <w:rPr>
                    <w:rFonts w:ascii="Cambria Math" w:eastAsia="바탕" w:hAnsi="Cambria Math"/>
                    <w:sz w:val="20"/>
                    <w:lang w:eastAsia="en-US"/>
                  </w:rPr>
                  <w:br/>
                </m:r>
              </m:oMath>
              <m:oMath>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aln/>
                  </m:rPr>
                  <w:rPr>
                    <w:rFonts w:ascii="Cambria Math" w:eastAsia="바탕" w:hAnsi="Cambria Math"/>
                    <w:sz w:val="20"/>
                    <w:lang w:eastAsia="en-US"/>
                  </w:rPr>
                  <m:t>=0, 1</m:t>
                </m:r>
                <m:r>
                  <m:rPr>
                    <m:sty m:val="p"/>
                  </m:rPr>
                  <w:rPr>
                    <w:rFonts w:ascii="Cambria Math" w:eastAsia="바탕" w:hAnsi="Cambria Math"/>
                    <w:sz w:val="20"/>
                    <w:lang w:eastAsia="en-US"/>
                  </w:rPr>
                  <w:br/>
                </m:r>
              </m:oMath>
              <m:oMath>
                <m:r>
                  <w:rPr>
                    <w:rFonts w:ascii="Cambria Math" w:eastAsia="바탕" w:hAnsi="Cambria Math"/>
                    <w:sz w:val="20"/>
                    <w:lang w:eastAsia="en-US"/>
                  </w:rPr>
                  <m:t>K</m:t>
                </m:r>
                <m:r>
                  <m:rPr>
                    <m:sty m:val="p"/>
                    <m:aln/>
                  </m:rPr>
                  <w:rPr>
                    <w:rFonts w:ascii="Cambria Math" w:eastAsia="바탕" w:hAnsi="Cambria Math"/>
                    <w:sz w:val="20"/>
                    <w:lang w:eastAsia="en-US"/>
                  </w:rPr>
                  <m:t xml:space="preserve">=0, 1, …, </m:t>
                </m:r>
                <m:sSub>
                  <m:sSubPr>
                    <m:ctrlPr>
                      <w:rPr>
                        <w:rFonts w:ascii="Cambria Math" w:eastAsia="바탕" w:hAnsi="Cambria Math"/>
                        <w:sz w:val="20"/>
                        <w:lang w:eastAsia="en-US"/>
                      </w:rPr>
                    </m:ctrlPr>
                  </m:sSubPr>
                  <m:e>
                    <m:r>
                      <w:rPr>
                        <w:rFonts w:ascii="Cambria Math" w:eastAsia="바탕" w:hAnsi="Cambria Math"/>
                        <w:sz w:val="20"/>
                        <w:lang w:eastAsia="en-US"/>
                      </w:rPr>
                      <m:t>R</m:t>
                    </m:r>
                  </m:e>
                  <m:sub>
                    <m:r>
                      <m:rPr>
                        <m:nor/>
                      </m:rPr>
                      <w:rPr>
                        <w:rFonts w:eastAsia="바탕"/>
                        <w:sz w:val="20"/>
                        <w:lang w:eastAsia="en-US"/>
                      </w:rPr>
                      <m:t>SFS</m:t>
                    </m:r>
                  </m:sub>
                </m:sSub>
                <m:r>
                  <m:rPr>
                    <m:sty m:val="p"/>
                  </m:rPr>
                  <w:rPr>
                    <w:rFonts w:ascii="Cambria Math" w:eastAsia="바탕" w:hAnsi="Cambria Math"/>
                    <w:sz w:val="20"/>
                    <w:lang w:eastAsia="en-US"/>
                  </w:rPr>
                  <m:t>-1.</m:t>
                </m:r>
              </m:oMath>
            </m:oMathPara>
          </w:p>
          <w:p w14:paraId="7205DB46" w14:textId="77777777" w:rsidR="00683FAE" w:rsidRPr="00BD5030" w:rsidRDefault="00683FAE" w:rsidP="001C4302">
            <w:pPr>
              <w:keepNext/>
              <w:keepLines/>
              <w:overflowPunct/>
              <w:autoSpaceDE/>
              <w:autoSpaceDN/>
              <w:adjustRightInd/>
              <w:spacing w:before="180" w:after="180"/>
              <w:jc w:val="left"/>
              <w:textAlignment w:val="auto"/>
              <w:outlineLvl w:val="1"/>
              <w:rPr>
                <w:rFonts w:ascii="Arial" w:eastAsia="바탕" w:hAnsi="Arial"/>
                <w:sz w:val="32"/>
                <w:lang w:eastAsia="en-US"/>
              </w:rPr>
            </w:pPr>
            <w:r w:rsidRPr="00BD5030">
              <w:rPr>
                <w:rFonts w:ascii="Arial" w:eastAsia="바탕" w:hAnsi="Arial"/>
                <w:sz w:val="32"/>
                <w:lang w:eastAsia="en-US"/>
              </w:rPr>
              <w:t>8.5</w:t>
            </w:r>
            <w:r w:rsidRPr="00BD5030">
              <w:rPr>
                <w:rFonts w:ascii="Arial" w:eastAsia="바탕" w:hAnsi="Arial"/>
                <w:sz w:val="32"/>
                <w:lang w:eastAsia="en-US"/>
              </w:rPr>
              <w:tab/>
              <w:t>Line encoding</w:t>
            </w:r>
          </w:p>
          <w:p w14:paraId="65B9EEE2" w14:textId="77777777" w:rsidR="00683FAE" w:rsidRPr="00BD5030" w:rsidRDefault="00683FAE" w:rsidP="001C4302">
            <w:pPr>
              <w:overflowPunct/>
              <w:autoSpaceDE/>
              <w:autoSpaceDN/>
              <w:adjustRightInd/>
              <w:spacing w:after="180"/>
              <w:jc w:val="left"/>
              <w:textAlignment w:val="auto"/>
              <w:rPr>
                <w:rFonts w:eastAsia="바탕"/>
                <w:sz w:val="20"/>
                <w:lang w:eastAsia="en-US"/>
              </w:rPr>
            </w:pPr>
            <w:r w:rsidRPr="00BD5030">
              <w:rPr>
                <w:rFonts w:eastAsia="바탕"/>
                <w:sz w:val="20"/>
                <w:lang w:eastAsia="en-US"/>
              </w:rPr>
              <w:t xml:space="preserve">For line encoding, for a single element </w:t>
            </w:r>
            <m:oMath>
              <m:sSub>
                <m:sSubPr>
                  <m:ctrlPr>
                    <w:rPr>
                      <w:rFonts w:ascii="Cambria Math" w:eastAsia="바탕" w:hAnsi="Cambria Math"/>
                      <w:i/>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oMath>
            <w:r w:rsidRPr="00BD5030">
              <w:rPr>
                <w:rFonts w:eastAsia="바탕"/>
                <w:sz w:val="20"/>
                <w:lang w:eastAsia="en-US"/>
              </w:rPr>
              <w:t xml:space="preserve"> the encoder output is a line codeword </w:t>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z w:val="20"/>
                      <w:lang w:eastAsia="en-US"/>
                    </w:rPr>
                    <m:t>0</m:t>
                  </m:r>
                </m:sub>
              </m:sSub>
              <m:r>
                <w:rPr>
                  <w:rFonts w:ascii="Cambria Math" w:eastAsia="바탕" w:hAnsi="Cambria Math"/>
                  <w:sz w:val="20"/>
                  <w:lang w:eastAsia="en-US"/>
                </w:rPr>
                <m:t>,</m:t>
              </m:r>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z w:val="20"/>
                      <w:lang w:eastAsia="en-US"/>
                    </w:rPr>
                    <m:t>1</m:t>
                  </m:r>
                </m:sub>
              </m:sSub>
            </m:oMath>
            <w:r w:rsidRPr="00BD5030">
              <w:rPr>
                <w:rFonts w:eastAsia="바탕"/>
                <w:sz w:val="20"/>
                <w:lang w:eastAsia="en-US"/>
              </w:rPr>
              <w:t xml:space="preserve"> according to:</w:t>
            </w:r>
          </w:p>
          <w:p w14:paraId="290E4804" w14:textId="77777777" w:rsidR="00683FAE" w:rsidRPr="00A35D6B" w:rsidRDefault="00683FAE" w:rsidP="001C4302">
            <w:pPr>
              <w:keepLines/>
              <w:tabs>
                <w:tab w:val="center" w:pos="4536"/>
                <w:tab w:val="right" w:pos="9072"/>
              </w:tabs>
              <w:overflowPunct/>
              <w:autoSpaceDE/>
              <w:autoSpaceDN/>
              <w:adjustRightInd/>
              <w:spacing w:after="180"/>
              <w:jc w:val="left"/>
              <w:textAlignment w:val="auto"/>
              <w:rPr>
                <w:rFonts w:eastAsia="SimSun"/>
                <w:color w:val="FF0000"/>
              </w:rPr>
            </w:pPr>
            <w:r w:rsidRPr="00BD5030">
              <w:rPr>
                <w:rFonts w:eastAsia="바탕"/>
                <w:sz w:val="20"/>
                <w:lang w:eastAsia="en-US"/>
              </w:rPr>
              <w:tab/>
            </w:r>
            <m:oMath>
              <m:sSub>
                <m:sSubPr>
                  <m:ctrlPr>
                    <w:rPr>
                      <w:rFonts w:ascii="Cambria Math" w:eastAsia="바탕" w:hAnsi="Cambria Math"/>
                      <w:i/>
                      <w:sz w:val="20"/>
                      <w:lang w:eastAsia="en-US"/>
                    </w:rPr>
                  </m:ctrlPr>
                </m:sSubPr>
                <m:e>
                  <m:r>
                    <w:rPr>
                      <w:rFonts w:ascii="Cambria Math" w:eastAsia="바탕" w:hAnsi="Cambria Math"/>
                      <w:sz w:val="20"/>
                      <w:lang w:eastAsia="en-US"/>
                    </w:rPr>
                    <m:t>x</m:t>
                  </m:r>
                </m:e>
                <m:sub>
                  <m:r>
                    <w:rPr>
                      <w:rFonts w:ascii="Cambria Math" w:eastAsia="바탕" w:hAnsi="Cambria Math"/>
                      <w:strike/>
                      <w:color w:val="FF0000"/>
                      <w:sz w:val="20"/>
                      <w:lang w:eastAsia="en-US"/>
                    </w:rPr>
                    <m:t>j</m:t>
                  </m:r>
                  <m:r>
                    <w:rPr>
                      <w:rFonts w:ascii="Cambria Math" w:eastAsia="바탕" w:hAnsi="Cambria Math"/>
                      <w:color w:val="FF0000"/>
                      <w:sz w:val="20"/>
                      <w:lang w:eastAsia="en-US"/>
                    </w:rPr>
                    <m:t>k</m:t>
                  </m:r>
                </m:sub>
              </m:sSub>
              <m:r>
                <m:rPr>
                  <m:sty m:val="p"/>
                </m:rPr>
                <w:rPr>
                  <w:rFonts w:ascii="Cambria Math" w:eastAsia="바탕" w:hAnsi="Cambria Math"/>
                  <w:sz w:val="20"/>
                  <w:lang w:eastAsia="en-US"/>
                </w:rPr>
                <m:t> = </m:t>
              </m:r>
              <m:d>
                <m:dPr>
                  <m:ctrlPr>
                    <w:rPr>
                      <w:rFonts w:ascii="Cambria Math" w:eastAsia="바탕" w:hAnsi="Cambria Math"/>
                      <w:sz w:val="20"/>
                      <w:lang w:eastAsia="en-US"/>
                    </w:rPr>
                  </m:ctrlPr>
                </m:dPr>
                <m:e>
                  <m:r>
                    <m:rPr>
                      <m:sty m:val="p"/>
                    </m:rPr>
                    <w:rPr>
                      <w:rFonts w:ascii="Cambria Math" w:eastAsia="바탕" w:hAnsi="Cambria Math"/>
                      <w:sz w:val="20"/>
                      <w:lang w:eastAsia="en-US"/>
                    </w:rPr>
                    <m:t>2</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m:rPr>
                      <m:sty m:val="p"/>
                    </m:rPr>
                    <w:rPr>
                      <w:rFonts w:ascii="Cambria Math" w:eastAsia="바탕" w:hAnsi="Cambria Math"/>
                      <w:sz w:val="20"/>
                      <w:lang w:eastAsia="en-US"/>
                    </w:rPr>
                    <m:t>-1</m:t>
                  </m:r>
                </m:e>
              </m:d>
              <m:sSub>
                <m:sSubPr>
                  <m:ctrlPr>
                    <w:rPr>
                      <w:rFonts w:ascii="Cambria Math" w:eastAsia="바탕" w:hAnsi="Cambria Math"/>
                      <w:sz w:val="20"/>
                      <w:lang w:eastAsia="en-US"/>
                    </w:rPr>
                  </m:ctrlPr>
                </m:sSubPr>
                <m:e>
                  <m:r>
                    <w:rPr>
                      <w:rFonts w:ascii="Cambria Math" w:eastAsia="바탕" w:hAnsi="Cambria Math"/>
                      <w:sz w:val="20"/>
                      <w:lang w:eastAsia="en-US"/>
                    </w:rPr>
                    <m:t>v</m:t>
                  </m:r>
                </m:e>
                <m:sub>
                  <m:r>
                    <w:rPr>
                      <w:rFonts w:ascii="Cambria Math" w:eastAsia="바탕" w:hAnsi="Cambria Math"/>
                      <w:sz w:val="20"/>
                      <w:lang w:eastAsia="en-US"/>
                    </w:rPr>
                    <m:t>i</m:t>
                  </m:r>
                </m:sub>
              </m:sSub>
              <m:r>
                <m:rPr>
                  <m:sty m:val="p"/>
                </m:rPr>
                <w:rPr>
                  <w:rFonts w:ascii="Cambria Math" w:eastAsia="바탕" w:hAnsi="Cambria Math"/>
                  <w:sz w:val="20"/>
                  <w:lang w:eastAsia="en-US"/>
                </w:rPr>
                <m:t>+</m:t>
              </m:r>
              <m:d>
                <m:dPr>
                  <m:ctrlPr>
                    <w:rPr>
                      <w:rFonts w:ascii="Cambria Math" w:eastAsia="바탕" w:hAnsi="Cambria Math"/>
                      <w:sz w:val="20"/>
                      <w:lang w:eastAsia="en-US"/>
                    </w:rPr>
                  </m:ctrlPr>
                </m:dPr>
                <m:e>
                  <m:r>
                    <m:rPr>
                      <m:sty m:val="p"/>
                    </m:rPr>
                    <w:rPr>
                      <w:rFonts w:ascii="Cambria Math" w:eastAsia="바탕" w:hAnsi="Cambria Math"/>
                      <w:sz w:val="20"/>
                      <w:lang w:eastAsia="en-US"/>
                    </w:rPr>
                    <m:t>1-</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e>
              </m:d>
              <m:r>
                <w:rPr>
                  <w:rFonts w:ascii="Cambria Math" w:eastAsia="바탕" w:hAnsi="Cambria Math"/>
                  <w:sz w:val="20"/>
                  <w:lang w:eastAsia="en-US"/>
                </w:rPr>
                <m:t xml:space="preserve">, </m:t>
              </m:r>
              <m:r>
                <w:rPr>
                  <w:rFonts w:ascii="Cambria Math" w:eastAsia="바탕" w:hAnsi="Cambria Math"/>
                  <w:strike/>
                  <w:color w:val="FF0000"/>
                  <w:sz w:val="20"/>
                  <w:lang w:eastAsia="en-US"/>
                </w:rPr>
                <m:t>j</m:t>
              </m:r>
              <m:r>
                <w:rPr>
                  <w:rFonts w:ascii="Cambria Math" w:eastAsia="바탕" w:hAnsi="Cambria Math"/>
                  <w:color w:val="FF0000"/>
                  <w:sz w:val="20"/>
                  <w:lang w:eastAsia="en-US"/>
                </w:rPr>
                <m:t>k</m:t>
              </m:r>
              <m:r>
                <w:rPr>
                  <w:rFonts w:ascii="Cambria Math" w:eastAsia="바탕" w:hAnsi="Cambria Math"/>
                  <w:sz w:val="20"/>
                  <w:lang w:eastAsia="en-US"/>
                </w:rPr>
                <m:t>=0, 1</m:t>
              </m:r>
            </m:oMath>
            <w:r w:rsidRPr="00BD5030">
              <w:rPr>
                <w:rFonts w:eastAsia="바탕"/>
                <w:sz w:val="20"/>
                <w:lang w:eastAsia="en-US"/>
              </w:rPr>
              <w:t xml:space="preserve">. </w:t>
            </w:r>
          </w:p>
        </w:tc>
      </w:tr>
    </w:tbl>
    <w:p w14:paraId="6D687E0B" w14:textId="77777777" w:rsidR="00683FAE" w:rsidRPr="000F4DF5" w:rsidRDefault="00683FAE" w:rsidP="00683FAE">
      <w:pPr>
        <w:suppressAutoHyphens/>
        <w:ind w:firstLineChars="100" w:firstLine="220"/>
        <w:rPr>
          <w:bCs/>
          <w:i/>
          <w:iCs/>
          <w:szCs w:val="22"/>
          <w:lang w:eastAsia="ko-KR"/>
        </w:rPr>
      </w:pPr>
    </w:p>
    <w:p w14:paraId="10E62639" w14:textId="77777777" w:rsidR="00683FAE" w:rsidRPr="00683FAE" w:rsidRDefault="00683FAE" w:rsidP="00BE2087">
      <w:pPr>
        <w:ind w:firstLineChars="100" w:firstLine="220"/>
        <w:rPr>
          <w:bCs/>
          <w:color w:val="EE0000"/>
          <w:lang w:eastAsia="ko-KR"/>
        </w:rPr>
      </w:pPr>
    </w:p>
    <w:p w14:paraId="224572CD" w14:textId="77777777" w:rsidR="00683FAE" w:rsidRDefault="00683FAE" w:rsidP="00BE2087">
      <w:pPr>
        <w:ind w:firstLineChars="100" w:firstLine="220"/>
        <w:rPr>
          <w:bCs/>
          <w:color w:val="EE0000"/>
          <w:lang w:eastAsia="ko-KR"/>
        </w:rPr>
      </w:pPr>
    </w:p>
    <w:p w14:paraId="1997D13E" w14:textId="77777777" w:rsidR="0029427D" w:rsidRPr="007C0AE6" w:rsidRDefault="0029427D" w:rsidP="00A343D2">
      <w:pPr>
        <w:pStyle w:val="1"/>
        <w:spacing w:after="120"/>
        <w:rPr>
          <w:b/>
          <w:bCs/>
        </w:rPr>
      </w:pPr>
      <w:r w:rsidRPr="007C0AE6">
        <w:rPr>
          <w:rFonts w:hint="eastAsia"/>
          <w:b/>
          <w:bCs/>
        </w:rPr>
        <w:t>Reference</w:t>
      </w:r>
    </w:p>
    <w:p w14:paraId="4E490069" w14:textId="26245FB6" w:rsidR="005A6497" w:rsidRDefault="001A7197" w:rsidP="008810A2">
      <w:pPr>
        <w:numPr>
          <w:ilvl w:val="0"/>
          <w:numId w:val="26"/>
        </w:numPr>
        <w:tabs>
          <w:tab w:val="clear" w:pos="63"/>
          <w:tab w:val="num" w:pos="800"/>
          <w:tab w:val="num" w:pos="942"/>
        </w:tabs>
        <w:overflowPunct/>
        <w:autoSpaceDE/>
        <w:autoSpaceDN/>
        <w:adjustRightInd/>
        <w:spacing w:before="50" w:afterLines="50"/>
        <w:ind w:left="737"/>
        <w:textAlignment w:val="auto"/>
        <w:rPr>
          <w:lang w:val="en-US" w:eastAsia="ko-KR"/>
        </w:rPr>
      </w:pPr>
      <w:r w:rsidRPr="00AB2B08">
        <w:rPr>
          <w:lang w:val="en-US" w:eastAsia="ko-KR"/>
        </w:rPr>
        <w:t>“NR; Ambient IoT Physical layer”</w:t>
      </w:r>
      <w:r w:rsidRPr="00AB2B08">
        <w:rPr>
          <w:rFonts w:hint="eastAsia"/>
          <w:lang w:val="en-US" w:eastAsia="ko-KR"/>
        </w:rPr>
        <w:t>, 3GPP TS 38.291 version 19.0.0 Release 19</w:t>
      </w:r>
    </w:p>
    <w:p w14:paraId="6E460686" w14:textId="77777777" w:rsidR="008810A2" w:rsidRPr="008810A2" w:rsidRDefault="008810A2" w:rsidP="003B39EE">
      <w:pPr>
        <w:tabs>
          <w:tab w:val="num" w:pos="942"/>
        </w:tabs>
        <w:overflowPunct/>
        <w:autoSpaceDE/>
        <w:autoSpaceDN/>
        <w:adjustRightInd/>
        <w:spacing w:before="50" w:afterLines="50"/>
        <w:ind w:left="737"/>
        <w:textAlignment w:val="auto"/>
        <w:rPr>
          <w:lang w:val="en-US" w:eastAsia="ko-KR"/>
        </w:rPr>
      </w:pPr>
    </w:p>
    <w:sectPr w:rsidR="008810A2" w:rsidRPr="008810A2">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4D8A9" w14:textId="77777777" w:rsidR="00C96FA8" w:rsidRDefault="00C96FA8">
      <w:pPr>
        <w:spacing w:after="0"/>
      </w:pPr>
      <w:r>
        <w:separator/>
      </w:r>
    </w:p>
    <w:p w14:paraId="4F68AAC7" w14:textId="77777777" w:rsidR="00C96FA8" w:rsidRDefault="00C96FA8"/>
  </w:endnote>
  <w:endnote w:type="continuationSeparator" w:id="0">
    <w:p w14:paraId="451A30E4" w14:textId="77777777" w:rsidR="00C96FA8" w:rsidRDefault="00C96FA8">
      <w:pPr>
        <w:spacing w:after="0"/>
      </w:pPr>
      <w:r>
        <w:continuationSeparator/>
      </w:r>
    </w:p>
    <w:p w14:paraId="18D284DB" w14:textId="77777777" w:rsidR="00C96FA8" w:rsidRDefault="00C96F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5A94BF0C" w:rsidR="00EB7C82" w:rsidRDefault="00EB7C8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70794F">
      <w:rPr>
        <w:rStyle w:val="a7"/>
      </w:rPr>
      <w:t>1</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0794F">
      <w:rPr>
        <w:rStyle w:val="a7"/>
      </w:rPr>
      <w:t>1</w:t>
    </w:r>
    <w:r>
      <w:rPr>
        <w:rStyle w:val="a7"/>
      </w:rPr>
      <w:fldChar w:fldCharType="end"/>
    </w:r>
    <w:r>
      <w:rPr>
        <w:rStyle w:val="a7"/>
      </w:rPr>
      <w:tab/>
    </w:r>
  </w:p>
  <w:p w14:paraId="6ACD1B95" w14:textId="77777777" w:rsidR="00EB7C82" w:rsidRDefault="00EB7C8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052AB" w14:textId="77777777" w:rsidR="00C96FA8" w:rsidRDefault="00C96FA8">
      <w:pPr>
        <w:spacing w:after="0"/>
      </w:pPr>
      <w:r>
        <w:separator/>
      </w:r>
    </w:p>
    <w:p w14:paraId="2900533F" w14:textId="77777777" w:rsidR="00C96FA8" w:rsidRDefault="00C96FA8"/>
  </w:footnote>
  <w:footnote w:type="continuationSeparator" w:id="0">
    <w:p w14:paraId="1BDCE8B8" w14:textId="77777777" w:rsidR="00C96FA8" w:rsidRDefault="00C96FA8">
      <w:pPr>
        <w:spacing w:after="0"/>
      </w:pPr>
      <w:r>
        <w:continuationSeparator/>
      </w:r>
    </w:p>
    <w:p w14:paraId="04D8A8C6" w14:textId="77777777" w:rsidR="00C96FA8" w:rsidRDefault="00C96F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54408823" w:rsidR="00EB7C82" w:rsidRDefault="00EB7C82">
    <w:r>
      <w:t xml:space="preserve">Page </w:t>
    </w:r>
    <w:r>
      <w:fldChar w:fldCharType="begin"/>
    </w:r>
    <w:r>
      <w:instrText>PAGE</w:instrText>
    </w:r>
    <w:r>
      <w:fldChar w:fldCharType="separate"/>
    </w:r>
    <w:r>
      <w:rPr>
        <w:noProof/>
      </w:rPr>
      <w:t>7</w:t>
    </w:r>
    <w:r>
      <w:fldChar w:fldCharType="end"/>
    </w:r>
    <w:r>
      <w:br/>
      <w:t>Draft prETS 300 ???: Month YYYY</w:t>
    </w:r>
  </w:p>
  <w:p w14:paraId="5B5ECCA2" w14:textId="77777777" w:rsidR="00EB7C82" w:rsidRDefault="00EB7C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2552047"/>
    <w:multiLevelType w:val="multilevel"/>
    <w:tmpl w:val="1C7643C6"/>
    <w:lvl w:ilvl="0">
      <w:start w:val="1"/>
      <w:numFmt w:val="decimal"/>
      <w:pStyle w:val="1"/>
      <w:lvlText w:val="%1"/>
      <w:lvlJc w:val="left"/>
      <w:pPr>
        <w:tabs>
          <w:tab w:val="num" w:pos="716"/>
        </w:tabs>
        <w:ind w:left="716"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5FF37C3"/>
    <w:multiLevelType w:val="hybridMultilevel"/>
    <w:tmpl w:val="038697D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736624B"/>
    <w:multiLevelType w:val="hybridMultilevel"/>
    <w:tmpl w:val="C438151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9" w15:restartNumberingAfterBreak="0">
    <w:nsid w:val="0B0B5F9D"/>
    <w:multiLevelType w:val="hybridMultilevel"/>
    <w:tmpl w:val="A3521BA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0BC06BE0"/>
    <w:multiLevelType w:val="multilevel"/>
    <w:tmpl w:val="0BC06BE0"/>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0CC286B"/>
    <w:multiLevelType w:val="hybridMultilevel"/>
    <w:tmpl w:val="B754BD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DA52C3E"/>
    <w:multiLevelType w:val="hybridMultilevel"/>
    <w:tmpl w:val="07E40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5423397"/>
    <w:multiLevelType w:val="hybridMultilevel"/>
    <w:tmpl w:val="E2904418"/>
    <w:lvl w:ilvl="0" w:tplc="0FAEC1DE">
      <w:start w:val="9"/>
      <w:numFmt w:val="bullet"/>
      <w:lvlText w:val="-"/>
      <w:lvlJc w:val="left"/>
      <w:pPr>
        <w:ind w:left="800" w:hanging="360"/>
      </w:pPr>
      <w:rPr>
        <w:rFonts w:ascii="Times New Roman" w:eastAsia="맑은 고딕" w:hAnsi="Times New Roman" w:cs="Times New Roman" w:hint="default"/>
        <w:sz w:val="22"/>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C40081E"/>
    <w:multiLevelType w:val="multilevel"/>
    <w:tmpl w:val="4BAC6C12"/>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3719BC"/>
    <w:multiLevelType w:val="hybridMultilevel"/>
    <w:tmpl w:val="FED872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425CD3"/>
    <w:multiLevelType w:val="hybridMultilevel"/>
    <w:tmpl w:val="B452271E"/>
    <w:lvl w:ilvl="0" w:tplc="133059F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8" w15:restartNumberingAfterBreak="0">
    <w:nsid w:val="6D39742D"/>
    <w:multiLevelType w:val="hybridMultilevel"/>
    <w:tmpl w:val="7E2CCA0E"/>
    <w:lvl w:ilvl="0" w:tplc="45CE6984">
      <w:start w:val="6"/>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8C4394"/>
    <w:multiLevelType w:val="hybridMultilevel"/>
    <w:tmpl w:val="8462402A"/>
    <w:lvl w:ilvl="0" w:tplc="E9F4D6D6">
      <w:start w:val="1"/>
      <w:numFmt w:val="decimal"/>
      <w:lvlText w:val="[%1]"/>
      <w:lvlJc w:val="left"/>
      <w:pPr>
        <w:tabs>
          <w:tab w:val="num" w:pos="63"/>
        </w:tabs>
        <w:ind w:left="0" w:hanging="737"/>
      </w:pPr>
      <w:rPr>
        <w:rFonts w:hint="eastAsia"/>
        <w:sz w:val="22"/>
        <w:szCs w:val="22"/>
      </w:rPr>
    </w:lvl>
    <w:lvl w:ilvl="1" w:tplc="04090019" w:tentative="1">
      <w:start w:val="1"/>
      <w:numFmt w:val="upperLetter"/>
      <w:lvlText w:val="%2."/>
      <w:lvlJc w:val="left"/>
      <w:pPr>
        <w:tabs>
          <w:tab w:val="num" w:pos="463"/>
        </w:tabs>
        <w:ind w:left="463" w:hanging="400"/>
      </w:pPr>
    </w:lvl>
    <w:lvl w:ilvl="2" w:tplc="0409001B" w:tentative="1">
      <w:start w:val="1"/>
      <w:numFmt w:val="lowerRoman"/>
      <w:lvlText w:val="%3."/>
      <w:lvlJc w:val="right"/>
      <w:pPr>
        <w:tabs>
          <w:tab w:val="num" w:pos="863"/>
        </w:tabs>
        <w:ind w:left="863" w:hanging="400"/>
      </w:pPr>
    </w:lvl>
    <w:lvl w:ilvl="3" w:tplc="0409000F" w:tentative="1">
      <w:start w:val="1"/>
      <w:numFmt w:val="decimal"/>
      <w:lvlText w:val="%4."/>
      <w:lvlJc w:val="left"/>
      <w:pPr>
        <w:tabs>
          <w:tab w:val="num" w:pos="1263"/>
        </w:tabs>
        <w:ind w:left="1263" w:hanging="400"/>
      </w:pPr>
    </w:lvl>
    <w:lvl w:ilvl="4" w:tplc="04090019" w:tentative="1">
      <w:start w:val="1"/>
      <w:numFmt w:val="upperLetter"/>
      <w:lvlText w:val="%5."/>
      <w:lvlJc w:val="left"/>
      <w:pPr>
        <w:tabs>
          <w:tab w:val="num" w:pos="1663"/>
        </w:tabs>
        <w:ind w:left="1663" w:hanging="400"/>
      </w:pPr>
    </w:lvl>
    <w:lvl w:ilvl="5" w:tplc="0409001B" w:tentative="1">
      <w:start w:val="1"/>
      <w:numFmt w:val="lowerRoman"/>
      <w:lvlText w:val="%6."/>
      <w:lvlJc w:val="right"/>
      <w:pPr>
        <w:tabs>
          <w:tab w:val="num" w:pos="2063"/>
        </w:tabs>
        <w:ind w:left="2063" w:hanging="400"/>
      </w:pPr>
    </w:lvl>
    <w:lvl w:ilvl="6" w:tplc="0409000F" w:tentative="1">
      <w:start w:val="1"/>
      <w:numFmt w:val="decimal"/>
      <w:lvlText w:val="%7."/>
      <w:lvlJc w:val="left"/>
      <w:pPr>
        <w:tabs>
          <w:tab w:val="num" w:pos="2463"/>
        </w:tabs>
        <w:ind w:left="2463" w:hanging="400"/>
      </w:pPr>
    </w:lvl>
    <w:lvl w:ilvl="7" w:tplc="04090019" w:tentative="1">
      <w:start w:val="1"/>
      <w:numFmt w:val="upperLetter"/>
      <w:lvlText w:val="%8."/>
      <w:lvlJc w:val="left"/>
      <w:pPr>
        <w:tabs>
          <w:tab w:val="num" w:pos="2863"/>
        </w:tabs>
        <w:ind w:left="2863" w:hanging="400"/>
      </w:pPr>
    </w:lvl>
    <w:lvl w:ilvl="8" w:tplc="0409001B" w:tentative="1">
      <w:start w:val="1"/>
      <w:numFmt w:val="lowerRoman"/>
      <w:lvlText w:val="%9."/>
      <w:lvlJc w:val="right"/>
      <w:pPr>
        <w:tabs>
          <w:tab w:val="num" w:pos="3263"/>
        </w:tabs>
        <w:ind w:left="3263" w:hanging="400"/>
      </w:pPr>
    </w:lvl>
  </w:abstractNum>
  <w:abstractNum w:abstractNumId="44" w15:restartNumberingAfterBreak="0">
    <w:nsid w:val="7DE20927"/>
    <w:multiLevelType w:val="multilevel"/>
    <w:tmpl w:val="C6DEC644"/>
    <w:lvl w:ilvl="0">
      <w:start w:val="1"/>
      <w:numFmt w:val="bullet"/>
      <w:lvlText w:val=""/>
      <w:lvlJc w:val="left"/>
      <w:pPr>
        <w:ind w:left="960" w:hanging="480"/>
      </w:pPr>
      <w:rPr>
        <w:rFonts w:ascii="Symbol" w:hAnsi="Symbol" w:hint="default"/>
      </w:rPr>
    </w:lvl>
    <w:lvl w:ilvl="1">
      <w:start w:val="1"/>
      <w:numFmt w:val="bullet"/>
      <w:lvlText w:val="o"/>
      <w:lvlJc w:val="left"/>
      <w:pPr>
        <w:ind w:left="132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 w15:restartNumberingAfterBreak="0">
    <w:nsid w:val="7EE56C8B"/>
    <w:multiLevelType w:val="hybridMultilevel"/>
    <w:tmpl w:val="7E4EDFF8"/>
    <w:lvl w:ilvl="0" w:tplc="9A262B06">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49972526">
    <w:abstractNumId w:val="3"/>
  </w:num>
  <w:num w:numId="2" w16cid:durableId="571819556">
    <w:abstractNumId w:val="2"/>
  </w:num>
  <w:num w:numId="3" w16cid:durableId="134415779">
    <w:abstractNumId w:val="0"/>
    <w:lvlOverride w:ilvl="0">
      <w:startOverride w:val="1"/>
    </w:lvlOverride>
  </w:num>
  <w:num w:numId="4" w16cid:durableId="1720283719">
    <w:abstractNumId w:val="8"/>
    <w:lvlOverride w:ilvl="0">
      <w:startOverride w:val="1"/>
    </w:lvlOverride>
  </w:num>
  <w:num w:numId="5" w16cid:durableId="217895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0327224">
    <w:abstractNumId w:val="29"/>
  </w:num>
  <w:num w:numId="7" w16cid:durableId="2064449996">
    <w:abstractNumId w:val="46"/>
  </w:num>
  <w:num w:numId="8" w16cid:durableId="1089430118">
    <w:abstractNumId w:val="30"/>
  </w:num>
  <w:num w:numId="9" w16cid:durableId="160968819">
    <w:abstractNumId w:val="41"/>
  </w:num>
  <w:num w:numId="10" w16cid:durableId="312834655">
    <w:abstractNumId w:val="21"/>
    <w:lvlOverride w:ilvl="0">
      <w:startOverride w:val="1"/>
    </w:lvlOverride>
  </w:num>
  <w:num w:numId="11" w16cid:durableId="557130881">
    <w:abstractNumId w:val="36"/>
  </w:num>
  <w:num w:numId="12" w16cid:durableId="7162481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428014">
    <w:abstractNumId w:val="13"/>
  </w:num>
  <w:num w:numId="14" w16cid:durableId="311831792">
    <w:abstractNumId w:val="4"/>
  </w:num>
  <w:num w:numId="15" w16cid:durableId="1706830314">
    <w:abstractNumId w:val="6"/>
  </w:num>
  <w:num w:numId="16" w16cid:durableId="1144391247">
    <w:abstractNumId w:val="39"/>
  </w:num>
  <w:num w:numId="17" w16cid:durableId="44183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5919945">
    <w:abstractNumId w:val="34"/>
    <w:lvlOverride w:ilvl="0">
      <w:startOverride w:val="1"/>
    </w:lvlOverride>
  </w:num>
  <w:num w:numId="19" w16cid:durableId="2125828">
    <w:abstractNumId w:val="42"/>
  </w:num>
  <w:num w:numId="20" w16cid:durableId="1870216222">
    <w:abstractNumId w:val="24"/>
    <w:lvlOverride w:ilvl="0">
      <w:startOverride w:val="1"/>
    </w:lvlOverride>
    <w:lvlOverride w:ilvl="1"/>
    <w:lvlOverride w:ilvl="2"/>
    <w:lvlOverride w:ilvl="3"/>
    <w:lvlOverride w:ilvl="4"/>
    <w:lvlOverride w:ilvl="5"/>
    <w:lvlOverride w:ilvl="6"/>
    <w:lvlOverride w:ilvl="7"/>
    <w:lvlOverride w:ilvl="8"/>
  </w:num>
  <w:num w:numId="21" w16cid:durableId="1482504782">
    <w:abstractNumId w:val="15"/>
  </w:num>
  <w:num w:numId="22" w16cid:durableId="878666944">
    <w:abstractNumId w:val="18"/>
  </w:num>
  <w:num w:numId="23" w16cid:durableId="103037625">
    <w:abstractNumId w:val="16"/>
  </w:num>
  <w:num w:numId="24" w16cid:durableId="1570339248">
    <w:abstractNumId w:val="12"/>
  </w:num>
  <w:num w:numId="25" w16cid:durableId="2056273177">
    <w:abstractNumId w:val="22"/>
  </w:num>
  <w:num w:numId="26" w16cid:durableId="1619411801">
    <w:abstractNumId w:val="43"/>
  </w:num>
  <w:num w:numId="27" w16cid:durableId="425227597">
    <w:abstractNumId w:val="7"/>
  </w:num>
  <w:num w:numId="28" w16cid:durableId="2020353825">
    <w:abstractNumId w:val="5"/>
  </w:num>
  <w:num w:numId="29" w16cid:durableId="406878312">
    <w:abstractNumId w:val="45"/>
  </w:num>
  <w:num w:numId="30" w16cid:durableId="1778595897">
    <w:abstractNumId w:val="27"/>
  </w:num>
  <w:num w:numId="31" w16cid:durableId="667027851">
    <w:abstractNumId w:val="40"/>
  </w:num>
  <w:num w:numId="32" w16cid:durableId="1606889083">
    <w:abstractNumId w:val="31"/>
  </w:num>
  <w:num w:numId="33" w16cid:durableId="777987498">
    <w:abstractNumId w:val="44"/>
  </w:num>
  <w:num w:numId="34" w16cid:durableId="487358289">
    <w:abstractNumId w:val="35"/>
  </w:num>
  <w:num w:numId="35" w16cid:durableId="250286423">
    <w:abstractNumId w:val="20"/>
  </w:num>
  <w:num w:numId="36" w16cid:durableId="2043245101">
    <w:abstractNumId w:val="38"/>
  </w:num>
  <w:num w:numId="37" w16cid:durableId="2024016373">
    <w:abstractNumId w:val="11"/>
  </w:num>
  <w:num w:numId="38" w16cid:durableId="1256085682">
    <w:abstractNumId w:val="19"/>
  </w:num>
  <w:num w:numId="39" w16cid:durableId="2058625487">
    <w:abstractNumId w:val="10"/>
  </w:num>
  <w:num w:numId="40" w16cid:durableId="396393345">
    <w:abstractNumId w:val="37"/>
  </w:num>
  <w:num w:numId="41" w16cid:durableId="709114814">
    <w:abstractNumId w:val="32"/>
  </w:num>
  <w:num w:numId="42" w16cid:durableId="1459450068">
    <w:abstractNumId w:val="14"/>
  </w:num>
  <w:num w:numId="43" w16cid:durableId="1366978916">
    <w:abstractNumId w:val="28"/>
  </w:num>
  <w:num w:numId="44" w16cid:durableId="473527770">
    <w:abstractNumId w:val="9"/>
  </w:num>
  <w:num w:numId="45" w16cid:durableId="157642842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6" w16cid:durableId="1818249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16cid:durableId="783035725">
    <w:abstractNumId w:val="23"/>
  </w:num>
  <w:num w:numId="48" w16cid:durableId="1590458513">
    <w:abstractNumId w:val="17"/>
  </w:num>
  <w:num w:numId="49" w16cid:durableId="90201124">
    <w:abstractNumId w:val="3"/>
  </w:num>
  <w:num w:numId="50" w16cid:durableId="1828593472">
    <w:abstractNumId w:val="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6C"/>
    <w:rsid w:val="000007FC"/>
    <w:rsid w:val="00000963"/>
    <w:rsid w:val="00000AB3"/>
    <w:rsid w:val="000016FE"/>
    <w:rsid w:val="00001ACF"/>
    <w:rsid w:val="00001D62"/>
    <w:rsid w:val="00002A50"/>
    <w:rsid w:val="000035D5"/>
    <w:rsid w:val="000036C0"/>
    <w:rsid w:val="00003AB1"/>
    <w:rsid w:val="00003BAB"/>
    <w:rsid w:val="00003C9E"/>
    <w:rsid w:val="00004253"/>
    <w:rsid w:val="0000496D"/>
    <w:rsid w:val="0000511D"/>
    <w:rsid w:val="00005122"/>
    <w:rsid w:val="00005268"/>
    <w:rsid w:val="00005419"/>
    <w:rsid w:val="000056E4"/>
    <w:rsid w:val="00005C0D"/>
    <w:rsid w:val="00006370"/>
    <w:rsid w:val="0000684C"/>
    <w:rsid w:val="00006B9B"/>
    <w:rsid w:val="000070A5"/>
    <w:rsid w:val="00007B7F"/>
    <w:rsid w:val="0001020A"/>
    <w:rsid w:val="00010268"/>
    <w:rsid w:val="000104AD"/>
    <w:rsid w:val="00011125"/>
    <w:rsid w:val="00011147"/>
    <w:rsid w:val="0001173B"/>
    <w:rsid w:val="00011786"/>
    <w:rsid w:val="00011995"/>
    <w:rsid w:val="00011BF0"/>
    <w:rsid w:val="00011EB2"/>
    <w:rsid w:val="00012040"/>
    <w:rsid w:val="0001235D"/>
    <w:rsid w:val="00012376"/>
    <w:rsid w:val="000127D0"/>
    <w:rsid w:val="00012BB1"/>
    <w:rsid w:val="00012F5C"/>
    <w:rsid w:val="00012FC4"/>
    <w:rsid w:val="000130F1"/>
    <w:rsid w:val="00013805"/>
    <w:rsid w:val="000139DE"/>
    <w:rsid w:val="000141F9"/>
    <w:rsid w:val="000150B8"/>
    <w:rsid w:val="000153F3"/>
    <w:rsid w:val="00015826"/>
    <w:rsid w:val="00015A3A"/>
    <w:rsid w:val="00015B57"/>
    <w:rsid w:val="00015F2E"/>
    <w:rsid w:val="00016136"/>
    <w:rsid w:val="0001642C"/>
    <w:rsid w:val="000165AE"/>
    <w:rsid w:val="0001668A"/>
    <w:rsid w:val="000166AF"/>
    <w:rsid w:val="00016F63"/>
    <w:rsid w:val="000174E3"/>
    <w:rsid w:val="00017574"/>
    <w:rsid w:val="00017823"/>
    <w:rsid w:val="00017EBC"/>
    <w:rsid w:val="00017EE3"/>
    <w:rsid w:val="00020D80"/>
    <w:rsid w:val="00020D93"/>
    <w:rsid w:val="00021164"/>
    <w:rsid w:val="00021844"/>
    <w:rsid w:val="00021EC8"/>
    <w:rsid w:val="000222A8"/>
    <w:rsid w:val="0002283B"/>
    <w:rsid w:val="00022AAD"/>
    <w:rsid w:val="0002324A"/>
    <w:rsid w:val="00023291"/>
    <w:rsid w:val="0002342A"/>
    <w:rsid w:val="0002365F"/>
    <w:rsid w:val="00023821"/>
    <w:rsid w:val="000238FC"/>
    <w:rsid w:val="00024209"/>
    <w:rsid w:val="0002427B"/>
    <w:rsid w:val="000246A5"/>
    <w:rsid w:val="00024811"/>
    <w:rsid w:val="00024AA6"/>
    <w:rsid w:val="00024B5E"/>
    <w:rsid w:val="00025025"/>
    <w:rsid w:val="000252ED"/>
    <w:rsid w:val="00025ED7"/>
    <w:rsid w:val="00026351"/>
    <w:rsid w:val="000268C9"/>
    <w:rsid w:val="00026CB9"/>
    <w:rsid w:val="00026CFC"/>
    <w:rsid w:val="00026F8B"/>
    <w:rsid w:val="000271FD"/>
    <w:rsid w:val="00027420"/>
    <w:rsid w:val="00027B21"/>
    <w:rsid w:val="00030BD9"/>
    <w:rsid w:val="0003142F"/>
    <w:rsid w:val="00031B50"/>
    <w:rsid w:val="00031C14"/>
    <w:rsid w:val="0003238A"/>
    <w:rsid w:val="00032630"/>
    <w:rsid w:val="0003269A"/>
    <w:rsid w:val="00032901"/>
    <w:rsid w:val="0003297E"/>
    <w:rsid w:val="00032A43"/>
    <w:rsid w:val="00032C51"/>
    <w:rsid w:val="0003318F"/>
    <w:rsid w:val="00033857"/>
    <w:rsid w:val="00033ACD"/>
    <w:rsid w:val="00033F19"/>
    <w:rsid w:val="0003441B"/>
    <w:rsid w:val="00034532"/>
    <w:rsid w:val="00034C9B"/>
    <w:rsid w:val="000352DD"/>
    <w:rsid w:val="00035706"/>
    <w:rsid w:val="000357A5"/>
    <w:rsid w:val="00035942"/>
    <w:rsid w:val="0003595D"/>
    <w:rsid w:val="00035F0A"/>
    <w:rsid w:val="000360C8"/>
    <w:rsid w:val="00036176"/>
    <w:rsid w:val="000361B2"/>
    <w:rsid w:val="00036501"/>
    <w:rsid w:val="000365D0"/>
    <w:rsid w:val="000369A7"/>
    <w:rsid w:val="00036A3A"/>
    <w:rsid w:val="00037065"/>
    <w:rsid w:val="000409C0"/>
    <w:rsid w:val="00040C38"/>
    <w:rsid w:val="000412DF"/>
    <w:rsid w:val="00042093"/>
    <w:rsid w:val="00042315"/>
    <w:rsid w:val="00042575"/>
    <w:rsid w:val="00042676"/>
    <w:rsid w:val="000426DE"/>
    <w:rsid w:val="00042DF3"/>
    <w:rsid w:val="00042EE1"/>
    <w:rsid w:val="00043181"/>
    <w:rsid w:val="000431C1"/>
    <w:rsid w:val="0004393E"/>
    <w:rsid w:val="00043A6E"/>
    <w:rsid w:val="000440E6"/>
    <w:rsid w:val="0004420B"/>
    <w:rsid w:val="000444FF"/>
    <w:rsid w:val="000446D8"/>
    <w:rsid w:val="0004576A"/>
    <w:rsid w:val="00045BB9"/>
    <w:rsid w:val="000462FA"/>
    <w:rsid w:val="00046373"/>
    <w:rsid w:val="000466CA"/>
    <w:rsid w:val="0004703A"/>
    <w:rsid w:val="0004704C"/>
    <w:rsid w:val="000471EF"/>
    <w:rsid w:val="00047312"/>
    <w:rsid w:val="00047B71"/>
    <w:rsid w:val="00047CE8"/>
    <w:rsid w:val="0005004E"/>
    <w:rsid w:val="000500C2"/>
    <w:rsid w:val="0005066A"/>
    <w:rsid w:val="00050C86"/>
    <w:rsid w:val="0005114B"/>
    <w:rsid w:val="00051184"/>
    <w:rsid w:val="0005198A"/>
    <w:rsid w:val="00052029"/>
    <w:rsid w:val="00052410"/>
    <w:rsid w:val="00052604"/>
    <w:rsid w:val="000526FF"/>
    <w:rsid w:val="00052B0D"/>
    <w:rsid w:val="000533CB"/>
    <w:rsid w:val="00053640"/>
    <w:rsid w:val="000536CE"/>
    <w:rsid w:val="0005389F"/>
    <w:rsid w:val="00053A09"/>
    <w:rsid w:val="00054086"/>
    <w:rsid w:val="00054538"/>
    <w:rsid w:val="000547AB"/>
    <w:rsid w:val="0005482B"/>
    <w:rsid w:val="0005494B"/>
    <w:rsid w:val="00055262"/>
    <w:rsid w:val="000552CC"/>
    <w:rsid w:val="000554B3"/>
    <w:rsid w:val="000559CE"/>
    <w:rsid w:val="00055BB7"/>
    <w:rsid w:val="00055D3A"/>
    <w:rsid w:val="00055E73"/>
    <w:rsid w:val="0005621D"/>
    <w:rsid w:val="00056FFE"/>
    <w:rsid w:val="000570B9"/>
    <w:rsid w:val="00057636"/>
    <w:rsid w:val="000601EB"/>
    <w:rsid w:val="00060203"/>
    <w:rsid w:val="000603E7"/>
    <w:rsid w:val="0006059B"/>
    <w:rsid w:val="000606DA"/>
    <w:rsid w:val="000606F3"/>
    <w:rsid w:val="0006077C"/>
    <w:rsid w:val="00060A76"/>
    <w:rsid w:val="000617D1"/>
    <w:rsid w:val="00061889"/>
    <w:rsid w:val="00061AB1"/>
    <w:rsid w:val="00061CD3"/>
    <w:rsid w:val="00061D63"/>
    <w:rsid w:val="00061EAF"/>
    <w:rsid w:val="000620C1"/>
    <w:rsid w:val="00062227"/>
    <w:rsid w:val="00062499"/>
    <w:rsid w:val="000627EE"/>
    <w:rsid w:val="00062A16"/>
    <w:rsid w:val="00062AED"/>
    <w:rsid w:val="000632F2"/>
    <w:rsid w:val="0006347A"/>
    <w:rsid w:val="000634AD"/>
    <w:rsid w:val="000641BA"/>
    <w:rsid w:val="000644D3"/>
    <w:rsid w:val="0006479D"/>
    <w:rsid w:val="00064C37"/>
    <w:rsid w:val="00064D6D"/>
    <w:rsid w:val="00065B48"/>
    <w:rsid w:val="00065C75"/>
    <w:rsid w:val="00066914"/>
    <w:rsid w:val="00067439"/>
    <w:rsid w:val="00067678"/>
    <w:rsid w:val="0006769A"/>
    <w:rsid w:val="00067908"/>
    <w:rsid w:val="00067AC6"/>
    <w:rsid w:val="00067F98"/>
    <w:rsid w:val="000701CC"/>
    <w:rsid w:val="000708FE"/>
    <w:rsid w:val="00070B3C"/>
    <w:rsid w:val="00070F5B"/>
    <w:rsid w:val="000713D2"/>
    <w:rsid w:val="00071484"/>
    <w:rsid w:val="00071AA2"/>
    <w:rsid w:val="00071FE3"/>
    <w:rsid w:val="00072105"/>
    <w:rsid w:val="00072277"/>
    <w:rsid w:val="0007256D"/>
    <w:rsid w:val="000725C8"/>
    <w:rsid w:val="000726B9"/>
    <w:rsid w:val="00072811"/>
    <w:rsid w:val="00072D5C"/>
    <w:rsid w:val="000731A7"/>
    <w:rsid w:val="000732DF"/>
    <w:rsid w:val="000733B3"/>
    <w:rsid w:val="000733D5"/>
    <w:rsid w:val="000736D7"/>
    <w:rsid w:val="000738A6"/>
    <w:rsid w:val="000738EC"/>
    <w:rsid w:val="00073B69"/>
    <w:rsid w:val="00073BC6"/>
    <w:rsid w:val="00073E16"/>
    <w:rsid w:val="00073E9F"/>
    <w:rsid w:val="00073EFD"/>
    <w:rsid w:val="000741FA"/>
    <w:rsid w:val="000745C3"/>
    <w:rsid w:val="000746A1"/>
    <w:rsid w:val="00074946"/>
    <w:rsid w:val="00075683"/>
    <w:rsid w:val="0007581C"/>
    <w:rsid w:val="000759C4"/>
    <w:rsid w:val="000760FF"/>
    <w:rsid w:val="00076555"/>
    <w:rsid w:val="00076688"/>
    <w:rsid w:val="00076F7F"/>
    <w:rsid w:val="00076FA8"/>
    <w:rsid w:val="00077131"/>
    <w:rsid w:val="00077BA1"/>
    <w:rsid w:val="0008023A"/>
    <w:rsid w:val="00080463"/>
    <w:rsid w:val="000808AC"/>
    <w:rsid w:val="00080DCE"/>
    <w:rsid w:val="00081311"/>
    <w:rsid w:val="00081CAF"/>
    <w:rsid w:val="00081D33"/>
    <w:rsid w:val="00081DE2"/>
    <w:rsid w:val="00081FEE"/>
    <w:rsid w:val="000820EE"/>
    <w:rsid w:val="0008213B"/>
    <w:rsid w:val="000825D6"/>
    <w:rsid w:val="00082738"/>
    <w:rsid w:val="00082FFF"/>
    <w:rsid w:val="00083173"/>
    <w:rsid w:val="000834A0"/>
    <w:rsid w:val="00083914"/>
    <w:rsid w:val="00083CFE"/>
    <w:rsid w:val="0008423F"/>
    <w:rsid w:val="00084372"/>
    <w:rsid w:val="00084602"/>
    <w:rsid w:val="00084613"/>
    <w:rsid w:val="00084652"/>
    <w:rsid w:val="000851C9"/>
    <w:rsid w:val="000852C4"/>
    <w:rsid w:val="000855B0"/>
    <w:rsid w:val="00085721"/>
    <w:rsid w:val="00085964"/>
    <w:rsid w:val="00085A9C"/>
    <w:rsid w:val="00086182"/>
    <w:rsid w:val="000861AB"/>
    <w:rsid w:val="00086444"/>
    <w:rsid w:val="00086530"/>
    <w:rsid w:val="0008683F"/>
    <w:rsid w:val="000868DD"/>
    <w:rsid w:val="00086DF0"/>
    <w:rsid w:val="00086E40"/>
    <w:rsid w:val="00086F6C"/>
    <w:rsid w:val="0008734F"/>
    <w:rsid w:val="0008777D"/>
    <w:rsid w:val="00087CD0"/>
    <w:rsid w:val="00087D32"/>
    <w:rsid w:val="00087E37"/>
    <w:rsid w:val="000902EE"/>
    <w:rsid w:val="00090837"/>
    <w:rsid w:val="000912F9"/>
    <w:rsid w:val="00091366"/>
    <w:rsid w:val="000913D6"/>
    <w:rsid w:val="000914F4"/>
    <w:rsid w:val="00091C1B"/>
    <w:rsid w:val="00091D7B"/>
    <w:rsid w:val="000921DF"/>
    <w:rsid w:val="00092229"/>
    <w:rsid w:val="000925DE"/>
    <w:rsid w:val="00092A02"/>
    <w:rsid w:val="00092C97"/>
    <w:rsid w:val="00093318"/>
    <w:rsid w:val="00093A8F"/>
    <w:rsid w:val="00093CAC"/>
    <w:rsid w:val="00093F51"/>
    <w:rsid w:val="000940E8"/>
    <w:rsid w:val="000942E9"/>
    <w:rsid w:val="00094441"/>
    <w:rsid w:val="000945CF"/>
    <w:rsid w:val="00094DEF"/>
    <w:rsid w:val="00095261"/>
    <w:rsid w:val="0009580E"/>
    <w:rsid w:val="00095B35"/>
    <w:rsid w:val="00095C40"/>
    <w:rsid w:val="0009610E"/>
    <w:rsid w:val="000965A0"/>
    <w:rsid w:val="000969DA"/>
    <w:rsid w:val="00096A87"/>
    <w:rsid w:val="00096F25"/>
    <w:rsid w:val="00096F54"/>
    <w:rsid w:val="0009775C"/>
    <w:rsid w:val="00097954"/>
    <w:rsid w:val="00097ECB"/>
    <w:rsid w:val="000A00B7"/>
    <w:rsid w:val="000A00D8"/>
    <w:rsid w:val="000A0515"/>
    <w:rsid w:val="000A05A2"/>
    <w:rsid w:val="000A08FD"/>
    <w:rsid w:val="000A0929"/>
    <w:rsid w:val="000A1139"/>
    <w:rsid w:val="000A1AE7"/>
    <w:rsid w:val="000A22D7"/>
    <w:rsid w:val="000A247D"/>
    <w:rsid w:val="000A2F09"/>
    <w:rsid w:val="000A3CAC"/>
    <w:rsid w:val="000A436D"/>
    <w:rsid w:val="000A43C6"/>
    <w:rsid w:val="000A45F1"/>
    <w:rsid w:val="000A4AFC"/>
    <w:rsid w:val="000A4D22"/>
    <w:rsid w:val="000A519C"/>
    <w:rsid w:val="000A52EB"/>
    <w:rsid w:val="000A5B41"/>
    <w:rsid w:val="000A5E1B"/>
    <w:rsid w:val="000A5F41"/>
    <w:rsid w:val="000A619A"/>
    <w:rsid w:val="000A63E5"/>
    <w:rsid w:val="000A67CA"/>
    <w:rsid w:val="000A7639"/>
    <w:rsid w:val="000A7A48"/>
    <w:rsid w:val="000A7C6D"/>
    <w:rsid w:val="000A7E52"/>
    <w:rsid w:val="000A7E5E"/>
    <w:rsid w:val="000B0085"/>
    <w:rsid w:val="000B01BC"/>
    <w:rsid w:val="000B0485"/>
    <w:rsid w:val="000B0646"/>
    <w:rsid w:val="000B0CB3"/>
    <w:rsid w:val="000B0E03"/>
    <w:rsid w:val="000B1221"/>
    <w:rsid w:val="000B2289"/>
    <w:rsid w:val="000B23A9"/>
    <w:rsid w:val="000B2AEB"/>
    <w:rsid w:val="000B2BC7"/>
    <w:rsid w:val="000B2DC9"/>
    <w:rsid w:val="000B314E"/>
    <w:rsid w:val="000B3603"/>
    <w:rsid w:val="000B3EAB"/>
    <w:rsid w:val="000B3EE5"/>
    <w:rsid w:val="000B4754"/>
    <w:rsid w:val="000B48C3"/>
    <w:rsid w:val="000B4ED1"/>
    <w:rsid w:val="000B5244"/>
    <w:rsid w:val="000B5C19"/>
    <w:rsid w:val="000B5C8A"/>
    <w:rsid w:val="000B6195"/>
    <w:rsid w:val="000B624E"/>
    <w:rsid w:val="000B71AE"/>
    <w:rsid w:val="000B760A"/>
    <w:rsid w:val="000B76F8"/>
    <w:rsid w:val="000B779F"/>
    <w:rsid w:val="000B7877"/>
    <w:rsid w:val="000B7AC9"/>
    <w:rsid w:val="000C04DC"/>
    <w:rsid w:val="000C0680"/>
    <w:rsid w:val="000C09CA"/>
    <w:rsid w:val="000C0F69"/>
    <w:rsid w:val="000C1174"/>
    <w:rsid w:val="000C1814"/>
    <w:rsid w:val="000C1896"/>
    <w:rsid w:val="000C18ED"/>
    <w:rsid w:val="000C192F"/>
    <w:rsid w:val="000C1BB1"/>
    <w:rsid w:val="000C1E85"/>
    <w:rsid w:val="000C2020"/>
    <w:rsid w:val="000C239B"/>
    <w:rsid w:val="000C2CED"/>
    <w:rsid w:val="000C2EE2"/>
    <w:rsid w:val="000C303E"/>
    <w:rsid w:val="000C3051"/>
    <w:rsid w:val="000C3344"/>
    <w:rsid w:val="000C347B"/>
    <w:rsid w:val="000C364F"/>
    <w:rsid w:val="000C3969"/>
    <w:rsid w:val="000C3ABB"/>
    <w:rsid w:val="000C3AC2"/>
    <w:rsid w:val="000C4DC4"/>
    <w:rsid w:val="000C4F1C"/>
    <w:rsid w:val="000C4F52"/>
    <w:rsid w:val="000C4F95"/>
    <w:rsid w:val="000C56F6"/>
    <w:rsid w:val="000C5A2D"/>
    <w:rsid w:val="000C5B50"/>
    <w:rsid w:val="000C5E2D"/>
    <w:rsid w:val="000C6447"/>
    <w:rsid w:val="000C793F"/>
    <w:rsid w:val="000D021B"/>
    <w:rsid w:val="000D03D7"/>
    <w:rsid w:val="000D0474"/>
    <w:rsid w:val="000D0606"/>
    <w:rsid w:val="000D09E0"/>
    <w:rsid w:val="000D0A49"/>
    <w:rsid w:val="000D0BA6"/>
    <w:rsid w:val="000D0BF2"/>
    <w:rsid w:val="000D0E04"/>
    <w:rsid w:val="000D0EF1"/>
    <w:rsid w:val="000D122A"/>
    <w:rsid w:val="000D1333"/>
    <w:rsid w:val="000D15F6"/>
    <w:rsid w:val="000D193B"/>
    <w:rsid w:val="000D1AC1"/>
    <w:rsid w:val="000D1AFD"/>
    <w:rsid w:val="000D2025"/>
    <w:rsid w:val="000D2056"/>
    <w:rsid w:val="000D2379"/>
    <w:rsid w:val="000D2383"/>
    <w:rsid w:val="000D2652"/>
    <w:rsid w:val="000D282C"/>
    <w:rsid w:val="000D2DBD"/>
    <w:rsid w:val="000D32BE"/>
    <w:rsid w:val="000D3481"/>
    <w:rsid w:val="000D3679"/>
    <w:rsid w:val="000D410C"/>
    <w:rsid w:val="000D4181"/>
    <w:rsid w:val="000D43A8"/>
    <w:rsid w:val="000D451A"/>
    <w:rsid w:val="000D4A72"/>
    <w:rsid w:val="000D52FA"/>
    <w:rsid w:val="000D5446"/>
    <w:rsid w:val="000D5B70"/>
    <w:rsid w:val="000D644C"/>
    <w:rsid w:val="000D69BF"/>
    <w:rsid w:val="000D6ACB"/>
    <w:rsid w:val="000D6AE0"/>
    <w:rsid w:val="000D7657"/>
    <w:rsid w:val="000D79CD"/>
    <w:rsid w:val="000D7A67"/>
    <w:rsid w:val="000D7ADB"/>
    <w:rsid w:val="000D7AE6"/>
    <w:rsid w:val="000E00EC"/>
    <w:rsid w:val="000E01E3"/>
    <w:rsid w:val="000E06A1"/>
    <w:rsid w:val="000E07BE"/>
    <w:rsid w:val="000E09A6"/>
    <w:rsid w:val="000E0A22"/>
    <w:rsid w:val="000E0FE3"/>
    <w:rsid w:val="000E11BA"/>
    <w:rsid w:val="000E11CD"/>
    <w:rsid w:val="000E15A6"/>
    <w:rsid w:val="000E1C8D"/>
    <w:rsid w:val="000E1D66"/>
    <w:rsid w:val="000E1FB6"/>
    <w:rsid w:val="000E27E5"/>
    <w:rsid w:val="000E284A"/>
    <w:rsid w:val="000E3035"/>
    <w:rsid w:val="000E3118"/>
    <w:rsid w:val="000E340A"/>
    <w:rsid w:val="000E35D6"/>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6F22"/>
    <w:rsid w:val="000E709E"/>
    <w:rsid w:val="000E70D5"/>
    <w:rsid w:val="000E72A6"/>
    <w:rsid w:val="000E7E1F"/>
    <w:rsid w:val="000F001A"/>
    <w:rsid w:val="000F003A"/>
    <w:rsid w:val="000F0C85"/>
    <w:rsid w:val="000F1532"/>
    <w:rsid w:val="000F1A3D"/>
    <w:rsid w:val="000F1FCF"/>
    <w:rsid w:val="000F2418"/>
    <w:rsid w:val="000F2474"/>
    <w:rsid w:val="000F35F7"/>
    <w:rsid w:val="000F39BC"/>
    <w:rsid w:val="000F3CB4"/>
    <w:rsid w:val="000F4852"/>
    <w:rsid w:val="000F4DF5"/>
    <w:rsid w:val="000F4E3C"/>
    <w:rsid w:val="000F4F7C"/>
    <w:rsid w:val="000F5A13"/>
    <w:rsid w:val="000F5BC6"/>
    <w:rsid w:val="000F5ECB"/>
    <w:rsid w:val="000F602D"/>
    <w:rsid w:val="000F6323"/>
    <w:rsid w:val="000F6522"/>
    <w:rsid w:val="000F65FB"/>
    <w:rsid w:val="000F6AC5"/>
    <w:rsid w:val="000F7C79"/>
    <w:rsid w:val="00100131"/>
    <w:rsid w:val="001003A2"/>
    <w:rsid w:val="00100738"/>
    <w:rsid w:val="00101152"/>
    <w:rsid w:val="001013C3"/>
    <w:rsid w:val="0010148D"/>
    <w:rsid w:val="00102104"/>
    <w:rsid w:val="00102196"/>
    <w:rsid w:val="001022BD"/>
    <w:rsid w:val="00102420"/>
    <w:rsid w:val="00102547"/>
    <w:rsid w:val="001026DF"/>
    <w:rsid w:val="001028BD"/>
    <w:rsid w:val="00102AC3"/>
    <w:rsid w:val="00102C4D"/>
    <w:rsid w:val="00102F2D"/>
    <w:rsid w:val="001033D6"/>
    <w:rsid w:val="00103420"/>
    <w:rsid w:val="0010346D"/>
    <w:rsid w:val="00103531"/>
    <w:rsid w:val="00103F9D"/>
    <w:rsid w:val="001043A7"/>
    <w:rsid w:val="00104511"/>
    <w:rsid w:val="00104759"/>
    <w:rsid w:val="00104AFA"/>
    <w:rsid w:val="00104C55"/>
    <w:rsid w:val="00104F49"/>
    <w:rsid w:val="00105149"/>
    <w:rsid w:val="001054E5"/>
    <w:rsid w:val="00105649"/>
    <w:rsid w:val="00105D9D"/>
    <w:rsid w:val="00105EA1"/>
    <w:rsid w:val="0010612E"/>
    <w:rsid w:val="001061B1"/>
    <w:rsid w:val="001061C0"/>
    <w:rsid w:val="00106DAE"/>
    <w:rsid w:val="00106EC6"/>
    <w:rsid w:val="00107544"/>
    <w:rsid w:val="0010788E"/>
    <w:rsid w:val="00107900"/>
    <w:rsid w:val="00107EF2"/>
    <w:rsid w:val="0011000C"/>
    <w:rsid w:val="0011080B"/>
    <w:rsid w:val="00110878"/>
    <w:rsid w:val="00110D56"/>
    <w:rsid w:val="001110EE"/>
    <w:rsid w:val="0011131C"/>
    <w:rsid w:val="00111705"/>
    <w:rsid w:val="0011181A"/>
    <w:rsid w:val="001118DB"/>
    <w:rsid w:val="00111ACF"/>
    <w:rsid w:val="00111D33"/>
    <w:rsid w:val="0011271B"/>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AF"/>
    <w:rsid w:val="001153F1"/>
    <w:rsid w:val="0011576A"/>
    <w:rsid w:val="00115A67"/>
    <w:rsid w:val="00115AD1"/>
    <w:rsid w:val="00115DEC"/>
    <w:rsid w:val="001160B0"/>
    <w:rsid w:val="0011622C"/>
    <w:rsid w:val="001165D1"/>
    <w:rsid w:val="001166BC"/>
    <w:rsid w:val="00116724"/>
    <w:rsid w:val="0011688D"/>
    <w:rsid w:val="00116A51"/>
    <w:rsid w:val="00116D63"/>
    <w:rsid w:val="00116EA1"/>
    <w:rsid w:val="00116F71"/>
    <w:rsid w:val="00117053"/>
    <w:rsid w:val="00117307"/>
    <w:rsid w:val="001175BA"/>
    <w:rsid w:val="00117A4E"/>
    <w:rsid w:val="00117D08"/>
    <w:rsid w:val="001200DA"/>
    <w:rsid w:val="001201C8"/>
    <w:rsid w:val="001202ED"/>
    <w:rsid w:val="001203DA"/>
    <w:rsid w:val="0012043D"/>
    <w:rsid w:val="00121057"/>
    <w:rsid w:val="00121297"/>
    <w:rsid w:val="001218B9"/>
    <w:rsid w:val="00121AA3"/>
    <w:rsid w:val="00121FB0"/>
    <w:rsid w:val="00122675"/>
    <w:rsid w:val="00122D20"/>
    <w:rsid w:val="00123285"/>
    <w:rsid w:val="00123307"/>
    <w:rsid w:val="00123330"/>
    <w:rsid w:val="00123530"/>
    <w:rsid w:val="0012359B"/>
    <w:rsid w:val="00123985"/>
    <w:rsid w:val="00123B0D"/>
    <w:rsid w:val="00123DB8"/>
    <w:rsid w:val="00123EB9"/>
    <w:rsid w:val="001241F7"/>
    <w:rsid w:val="0012442C"/>
    <w:rsid w:val="0012448E"/>
    <w:rsid w:val="00124837"/>
    <w:rsid w:val="00124C34"/>
    <w:rsid w:val="00124C96"/>
    <w:rsid w:val="00124D4B"/>
    <w:rsid w:val="001250F8"/>
    <w:rsid w:val="0012512F"/>
    <w:rsid w:val="0012551B"/>
    <w:rsid w:val="00125BC4"/>
    <w:rsid w:val="00125ECE"/>
    <w:rsid w:val="001263B3"/>
    <w:rsid w:val="00126B2A"/>
    <w:rsid w:val="00127380"/>
    <w:rsid w:val="00127D04"/>
    <w:rsid w:val="00127D26"/>
    <w:rsid w:val="00127F89"/>
    <w:rsid w:val="001302FB"/>
    <w:rsid w:val="001305EB"/>
    <w:rsid w:val="00130950"/>
    <w:rsid w:val="00130B47"/>
    <w:rsid w:val="00130D5A"/>
    <w:rsid w:val="00130FBC"/>
    <w:rsid w:val="00131FD6"/>
    <w:rsid w:val="00132033"/>
    <w:rsid w:val="00132056"/>
    <w:rsid w:val="001320F3"/>
    <w:rsid w:val="00132919"/>
    <w:rsid w:val="001329CE"/>
    <w:rsid w:val="00132B84"/>
    <w:rsid w:val="00132DFA"/>
    <w:rsid w:val="00133BC4"/>
    <w:rsid w:val="00133C7B"/>
    <w:rsid w:val="00134A3F"/>
    <w:rsid w:val="00134D1B"/>
    <w:rsid w:val="00134EFF"/>
    <w:rsid w:val="00134FAA"/>
    <w:rsid w:val="00135460"/>
    <w:rsid w:val="00135538"/>
    <w:rsid w:val="0013556C"/>
    <w:rsid w:val="00135584"/>
    <w:rsid w:val="00135724"/>
    <w:rsid w:val="00135BCA"/>
    <w:rsid w:val="0013610F"/>
    <w:rsid w:val="0013611B"/>
    <w:rsid w:val="00136378"/>
    <w:rsid w:val="001368B2"/>
    <w:rsid w:val="00136C84"/>
    <w:rsid w:val="00136D36"/>
    <w:rsid w:val="00137222"/>
    <w:rsid w:val="001378DD"/>
    <w:rsid w:val="001378FF"/>
    <w:rsid w:val="00137C9F"/>
    <w:rsid w:val="001409A8"/>
    <w:rsid w:val="00140C30"/>
    <w:rsid w:val="00141284"/>
    <w:rsid w:val="00141454"/>
    <w:rsid w:val="001419BC"/>
    <w:rsid w:val="001424A5"/>
    <w:rsid w:val="001424F1"/>
    <w:rsid w:val="0014262A"/>
    <w:rsid w:val="001426B8"/>
    <w:rsid w:val="00143529"/>
    <w:rsid w:val="00143606"/>
    <w:rsid w:val="00144620"/>
    <w:rsid w:val="001446E4"/>
    <w:rsid w:val="00144876"/>
    <w:rsid w:val="00144A87"/>
    <w:rsid w:val="00144B02"/>
    <w:rsid w:val="00145175"/>
    <w:rsid w:val="001455F6"/>
    <w:rsid w:val="001456E2"/>
    <w:rsid w:val="00145C7B"/>
    <w:rsid w:val="00145D64"/>
    <w:rsid w:val="00146086"/>
    <w:rsid w:val="00147928"/>
    <w:rsid w:val="00147E77"/>
    <w:rsid w:val="0015001F"/>
    <w:rsid w:val="00150B39"/>
    <w:rsid w:val="00150FB1"/>
    <w:rsid w:val="0015145D"/>
    <w:rsid w:val="001516CC"/>
    <w:rsid w:val="001518A9"/>
    <w:rsid w:val="00151DEB"/>
    <w:rsid w:val="00151E08"/>
    <w:rsid w:val="0015201E"/>
    <w:rsid w:val="001525A5"/>
    <w:rsid w:val="00152B10"/>
    <w:rsid w:val="00152C3A"/>
    <w:rsid w:val="00152F52"/>
    <w:rsid w:val="00152FEE"/>
    <w:rsid w:val="001533CB"/>
    <w:rsid w:val="00153627"/>
    <w:rsid w:val="00154056"/>
    <w:rsid w:val="001543FB"/>
    <w:rsid w:val="00154C62"/>
    <w:rsid w:val="00154D75"/>
    <w:rsid w:val="00154E31"/>
    <w:rsid w:val="0015504A"/>
    <w:rsid w:val="0015527F"/>
    <w:rsid w:val="0015540E"/>
    <w:rsid w:val="00155780"/>
    <w:rsid w:val="00155DC7"/>
    <w:rsid w:val="0015600C"/>
    <w:rsid w:val="00156083"/>
    <w:rsid w:val="001562D5"/>
    <w:rsid w:val="00156801"/>
    <w:rsid w:val="00156C8C"/>
    <w:rsid w:val="001572BD"/>
    <w:rsid w:val="001572D0"/>
    <w:rsid w:val="001572D7"/>
    <w:rsid w:val="001577B9"/>
    <w:rsid w:val="00160191"/>
    <w:rsid w:val="001601DF"/>
    <w:rsid w:val="001603D9"/>
    <w:rsid w:val="00160B3F"/>
    <w:rsid w:val="001612DE"/>
    <w:rsid w:val="001615B3"/>
    <w:rsid w:val="001616E1"/>
    <w:rsid w:val="00161998"/>
    <w:rsid w:val="00161E0F"/>
    <w:rsid w:val="00161E39"/>
    <w:rsid w:val="00161FAA"/>
    <w:rsid w:val="00162684"/>
    <w:rsid w:val="0016273A"/>
    <w:rsid w:val="00162ABF"/>
    <w:rsid w:val="00162FD0"/>
    <w:rsid w:val="00163404"/>
    <w:rsid w:val="00163483"/>
    <w:rsid w:val="00163583"/>
    <w:rsid w:val="00163626"/>
    <w:rsid w:val="00163889"/>
    <w:rsid w:val="00163AD5"/>
    <w:rsid w:val="00163E07"/>
    <w:rsid w:val="0016400A"/>
    <w:rsid w:val="001641E6"/>
    <w:rsid w:val="00164284"/>
    <w:rsid w:val="00164582"/>
    <w:rsid w:val="0016530A"/>
    <w:rsid w:val="0016545A"/>
    <w:rsid w:val="00165A18"/>
    <w:rsid w:val="00165EBF"/>
    <w:rsid w:val="00165F92"/>
    <w:rsid w:val="00166453"/>
    <w:rsid w:val="00166F17"/>
    <w:rsid w:val="0016702E"/>
    <w:rsid w:val="00167414"/>
    <w:rsid w:val="0016761E"/>
    <w:rsid w:val="00167903"/>
    <w:rsid w:val="00167B2C"/>
    <w:rsid w:val="00167FE4"/>
    <w:rsid w:val="00170017"/>
    <w:rsid w:val="001706DA"/>
    <w:rsid w:val="00170FEC"/>
    <w:rsid w:val="00171631"/>
    <w:rsid w:val="001719DB"/>
    <w:rsid w:val="00171CA8"/>
    <w:rsid w:val="00171E1F"/>
    <w:rsid w:val="001720B4"/>
    <w:rsid w:val="001722E5"/>
    <w:rsid w:val="00172303"/>
    <w:rsid w:val="001723EE"/>
    <w:rsid w:val="001725CB"/>
    <w:rsid w:val="001726FB"/>
    <w:rsid w:val="00172AC0"/>
    <w:rsid w:val="00172ECE"/>
    <w:rsid w:val="00172FB0"/>
    <w:rsid w:val="0017320E"/>
    <w:rsid w:val="00173470"/>
    <w:rsid w:val="00173647"/>
    <w:rsid w:val="001737CD"/>
    <w:rsid w:val="001737FE"/>
    <w:rsid w:val="001745C5"/>
    <w:rsid w:val="0017469A"/>
    <w:rsid w:val="001746ED"/>
    <w:rsid w:val="00174773"/>
    <w:rsid w:val="001755F0"/>
    <w:rsid w:val="001763D2"/>
    <w:rsid w:val="00176974"/>
    <w:rsid w:val="00176B7A"/>
    <w:rsid w:val="0017713E"/>
    <w:rsid w:val="0017747E"/>
    <w:rsid w:val="001774D0"/>
    <w:rsid w:val="00177632"/>
    <w:rsid w:val="00177995"/>
    <w:rsid w:val="00177E87"/>
    <w:rsid w:val="00180745"/>
    <w:rsid w:val="00180871"/>
    <w:rsid w:val="00180890"/>
    <w:rsid w:val="00180A7B"/>
    <w:rsid w:val="00180DD6"/>
    <w:rsid w:val="00181019"/>
    <w:rsid w:val="00181345"/>
    <w:rsid w:val="00182186"/>
    <w:rsid w:val="0018238D"/>
    <w:rsid w:val="00182440"/>
    <w:rsid w:val="001826F2"/>
    <w:rsid w:val="001827D5"/>
    <w:rsid w:val="0018294D"/>
    <w:rsid w:val="00182AE2"/>
    <w:rsid w:val="00182CF7"/>
    <w:rsid w:val="00183536"/>
    <w:rsid w:val="0018367B"/>
    <w:rsid w:val="00183736"/>
    <w:rsid w:val="00183E2B"/>
    <w:rsid w:val="00183E4C"/>
    <w:rsid w:val="001840CF"/>
    <w:rsid w:val="0018415E"/>
    <w:rsid w:val="001842E6"/>
    <w:rsid w:val="00184547"/>
    <w:rsid w:val="001846CD"/>
    <w:rsid w:val="00184B6C"/>
    <w:rsid w:val="00185256"/>
    <w:rsid w:val="00185603"/>
    <w:rsid w:val="00185761"/>
    <w:rsid w:val="00185781"/>
    <w:rsid w:val="001858A6"/>
    <w:rsid w:val="00185DF7"/>
    <w:rsid w:val="00185F02"/>
    <w:rsid w:val="00185FE3"/>
    <w:rsid w:val="0018625F"/>
    <w:rsid w:val="001865E2"/>
    <w:rsid w:val="00187061"/>
    <w:rsid w:val="001872FD"/>
    <w:rsid w:val="00187A82"/>
    <w:rsid w:val="00187D8C"/>
    <w:rsid w:val="00187FAF"/>
    <w:rsid w:val="00190946"/>
    <w:rsid w:val="001913E8"/>
    <w:rsid w:val="0019152A"/>
    <w:rsid w:val="001915A9"/>
    <w:rsid w:val="0019194B"/>
    <w:rsid w:val="00191B6C"/>
    <w:rsid w:val="00192222"/>
    <w:rsid w:val="00192B39"/>
    <w:rsid w:val="00192EAB"/>
    <w:rsid w:val="00192FDC"/>
    <w:rsid w:val="00193327"/>
    <w:rsid w:val="0019354B"/>
    <w:rsid w:val="001941B2"/>
    <w:rsid w:val="001942D0"/>
    <w:rsid w:val="00194DCD"/>
    <w:rsid w:val="00194E5C"/>
    <w:rsid w:val="00195208"/>
    <w:rsid w:val="00195339"/>
    <w:rsid w:val="0019547C"/>
    <w:rsid w:val="0019571A"/>
    <w:rsid w:val="001958E8"/>
    <w:rsid w:val="00195CD7"/>
    <w:rsid w:val="00195E04"/>
    <w:rsid w:val="00196138"/>
    <w:rsid w:val="001964F7"/>
    <w:rsid w:val="001966F4"/>
    <w:rsid w:val="00196B45"/>
    <w:rsid w:val="00196CBD"/>
    <w:rsid w:val="00196D0E"/>
    <w:rsid w:val="00196DC1"/>
    <w:rsid w:val="00197229"/>
    <w:rsid w:val="00197A8F"/>
    <w:rsid w:val="00197AA0"/>
    <w:rsid w:val="00197C52"/>
    <w:rsid w:val="00197EC1"/>
    <w:rsid w:val="001A02FF"/>
    <w:rsid w:val="001A1310"/>
    <w:rsid w:val="001A141B"/>
    <w:rsid w:val="001A159D"/>
    <w:rsid w:val="001A16DB"/>
    <w:rsid w:val="001A1895"/>
    <w:rsid w:val="001A1AD7"/>
    <w:rsid w:val="001A1DB6"/>
    <w:rsid w:val="001A2394"/>
    <w:rsid w:val="001A2515"/>
    <w:rsid w:val="001A260F"/>
    <w:rsid w:val="001A28D7"/>
    <w:rsid w:val="001A2EE9"/>
    <w:rsid w:val="001A33B6"/>
    <w:rsid w:val="001A35CF"/>
    <w:rsid w:val="001A3659"/>
    <w:rsid w:val="001A38AE"/>
    <w:rsid w:val="001A425F"/>
    <w:rsid w:val="001A47E7"/>
    <w:rsid w:val="001A4B87"/>
    <w:rsid w:val="001A4DC5"/>
    <w:rsid w:val="001A4FBC"/>
    <w:rsid w:val="001A518D"/>
    <w:rsid w:val="001A5416"/>
    <w:rsid w:val="001A59C1"/>
    <w:rsid w:val="001A5FA6"/>
    <w:rsid w:val="001A6057"/>
    <w:rsid w:val="001A70E8"/>
    <w:rsid w:val="001A7197"/>
    <w:rsid w:val="001A7D80"/>
    <w:rsid w:val="001B01EE"/>
    <w:rsid w:val="001B0A6D"/>
    <w:rsid w:val="001B0A98"/>
    <w:rsid w:val="001B0E0E"/>
    <w:rsid w:val="001B0F30"/>
    <w:rsid w:val="001B0F80"/>
    <w:rsid w:val="001B10D8"/>
    <w:rsid w:val="001B115B"/>
    <w:rsid w:val="001B19C1"/>
    <w:rsid w:val="001B1B84"/>
    <w:rsid w:val="001B1DF6"/>
    <w:rsid w:val="001B1E3D"/>
    <w:rsid w:val="001B1FB8"/>
    <w:rsid w:val="001B24EC"/>
    <w:rsid w:val="001B2820"/>
    <w:rsid w:val="001B2D32"/>
    <w:rsid w:val="001B34B1"/>
    <w:rsid w:val="001B372F"/>
    <w:rsid w:val="001B3838"/>
    <w:rsid w:val="001B38AD"/>
    <w:rsid w:val="001B3AAC"/>
    <w:rsid w:val="001B4A68"/>
    <w:rsid w:val="001B4CCE"/>
    <w:rsid w:val="001B5379"/>
    <w:rsid w:val="001B585F"/>
    <w:rsid w:val="001B59FD"/>
    <w:rsid w:val="001B5BF3"/>
    <w:rsid w:val="001B5D21"/>
    <w:rsid w:val="001B6094"/>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AAB"/>
    <w:rsid w:val="001C2BB0"/>
    <w:rsid w:val="001C2BC8"/>
    <w:rsid w:val="001C2D61"/>
    <w:rsid w:val="001C301D"/>
    <w:rsid w:val="001C3C93"/>
    <w:rsid w:val="001C4081"/>
    <w:rsid w:val="001C4541"/>
    <w:rsid w:val="001C5450"/>
    <w:rsid w:val="001C5768"/>
    <w:rsid w:val="001C57B3"/>
    <w:rsid w:val="001C5915"/>
    <w:rsid w:val="001C5DA2"/>
    <w:rsid w:val="001C5F29"/>
    <w:rsid w:val="001C620C"/>
    <w:rsid w:val="001C637D"/>
    <w:rsid w:val="001C6464"/>
    <w:rsid w:val="001C6C89"/>
    <w:rsid w:val="001C7427"/>
    <w:rsid w:val="001C7554"/>
    <w:rsid w:val="001C7A16"/>
    <w:rsid w:val="001C7AF8"/>
    <w:rsid w:val="001D010A"/>
    <w:rsid w:val="001D02EB"/>
    <w:rsid w:val="001D100A"/>
    <w:rsid w:val="001D11BE"/>
    <w:rsid w:val="001D18A9"/>
    <w:rsid w:val="001D1F58"/>
    <w:rsid w:val="001D1FD8"/>
    <w:rsid w:val="001D205F"/>
    <w:rsid w:val="001D2A2B"/>
    <w:rsid w:val="001D2DF7"/>
    <w:rsid w:val="001D3273"/>
    <w:rsid w:val="001D3595"/>
    <w:rsid w:val="001D3EC0"/>
    <w:rsid w:val="001D41E3"/>
    <w:rsid w:val="001D4230"/>
    <w:rsid w:val="001D434B"/>
    <w:rsid w:val="001D461C"/>
    <w:rsid w:val="001D46FC"/>
    <w:rsid w:val="001D47FA"/>
    <w:rsid w:val="001D4D1B"/>
    <w:rsid w:val="001D4E21"/>
    <w:rsid w:val="001D5194"/>
    <w:rsid w:val="001D571C"/>
    <w:rsid w:val="001D5C6D"/>
    <w:rsid w:val="001D6904"/>
    <w:rsid w:val="001D6EF6"/>
    <w:rsid w:val="001D75EA"/>
    <w:rsid w:val="001D7D47"/>
    <w:rsid w:val="001D7E6A"/>
    <w:rsid w:val="001E02A2"/>
    <w:rsid w:val="001E07BE"/>
    <w:rsid w:val="001E0864"/>
    <w:rsid w:val="001E0D7A"/>
    <w:rsid w:val="001E1136"/>
    <w:rsid w:val="001E12AE"/>
    <w:rsid w:val="001E12E7"/>
    <w:rsid w:val="001E1459"/>
    <w:rsid w:val="001E15C9"/>
    <w:rsid w:val="001E199F"/>
    <w:rsid w:val="001E273D"/>
    <w:rsid w:val="001E298B"/>
    <w:rsid w:val="001E2C3E"/>
    <w:rsid w:val="001E3320"/>
    <w:rsid w:val="001E39F0"/>
    <w:rsid w:val="001E3A13"/>
    <w:rsid w:val="001E3A93"/>
    <w:rsid w:val="001E3C24"/>
    <w:rsid w:val="001E44CF"/>
    <w:rsid w:val="001E463C"/>
    <w:rsid w:val="001E4697"/>
    <w:rsid w:val="001E4828"/>
    <w:rsid w:val="001E4940"/>
    <w:rsid w:val="001E49B8"/>
    <w:rsid w:val="001E4BB7"/>
    <w:rsid w:val="001E4DFD"/>
    <w:rsid w:val="001E5261"/>
    <w:rsid w:val="001E536C"/>
    <w:rsid w:val="001E55DD"/>
    <w:rsid w:val="001E5B24"/>
    <w:rsid w:val="001E6091"/>
    <w:rsid w:val="001E64C4"/>
    <w:rsid w:val="001E65A8"/>
    <w:rsid w:val="001E6A88"/>
    <w:rsid w:val="001E6E52"/>
    <w:rsid w:val="001E6F79"/>
    <w:rsid w:val="001E75B8"/>
    <w:rsid w:val="001E7898"/>
    <w:rsid w:val="001E78BE"/>
    <w:rsid w:val="001E7D0C"/>
    <w:rsid w:val="001E7FDE"/>
    <w:rsid w:val="001F02B4"/>
    <w:rsid w:val="001F06CE"/>
    <w:rsid w:val="001F0921"/>
    <w:rsid w:val="001F1628"/>
    <w:rsid w:val="001F1836"/>
    <w:rsid w:val="001F2019"/>
    <w:rsid w:val="001F2278"/>
    <w:rsid w:val="001F2285"/>
    <w:rsid w:val="001F2367"/>
    <w:rsid w:val="001F2571"/>
    <w:rsid w:val="001F27B5"/>
    <w:rsid w:val="001F29B3"/>
    <w:rsid w:val="001F2A45"/>
    <w:rsid w:val="001F2D4D"/>
    <w:rsid w:val="001F325C"/>
    <w:rsid w:val="001F38D9"/>
    <w:rsid w:val="001F3FD0"/>
    <w:rsid w:val="001F421D"/>
    <w:rsid w:val="001F4252"/>
    <w:rsid w:val="001F47A8"/>
    <w:rsid w:val="001F493F"/>
    <w:rsid w:val="001F4A9F"/>
    <w:rsid w:val="001F4DE1"/>
    <w:rsid w:val="001F4E27"/>
    <w:rsid w:val="001F4E9E"/>
    <w:rsid w:val="001F5542"/>
    <w:rsid w:val="001F5A60"/>
    <w:rsid w:val="001F5FB1"/>
    <w:rsid w:val="001F6DA4"/>
    <w:rsid w:val="001F7603"/>
    <w:rsid w:val="001F7BDC"/>
    <w:rsid w:val="001F7C46"/>
    <w:rsid w:val="001F7CE9"/>
    <w:rsid w:val="002008BD"/>
    <w:rsid w:val="00200A90"/>
    <w:rsid w:val="00200B74"/>
    <w:rsid w:val="0020188E"/>
    <w:rsid w:val="00201B03"/>
    <w:rsid w:val="00201DC6"/>
    <w:rsid w:val="00201DE9"/>
    <w:rsid w:val="00201EA7"/>
    <w:rsid w:val="00201EBB"/>
    <w:rsid w:val="002023B0"/>
    <w:rsid w:val="00202490"/>
    <w:rsid w:val="0020391D"/>
    <w:rsid w:val="00203979"/>
    <w:rsid w:val="00203AB3"/>
    <w:rsid w:val="00203E86"/>
    <w:rsid w:val="00203F7F"/>
    <w:rsid w:val="00204249"/>
    <w:rsid w:val="00204565"/>
    <w:rsid w:val="00204575"/>
    <w:rsid w:val="002045D1"/>
    <w:rsid w:val="0020462E"/>
    <w:rsid w:val="0020466E"/>
    <w:rsid w:val="002046E2"/>
    <w:rsid w:val="00204997"/>
    <w:rsid w:val="0020516A"/>
    <w:rsid w:val="0020651F"/>
    <w:rsid w:val="0020653A"/>
    <w:rsid w:val="002066BE"/>
    <w:rsid w:val="00206A47"/>
    <w:rsid w:val="00207130"/>
    <w:rsid w:val="0020759A"/>
    <w:rsid w:val="002076B5"/>
    <w:rsid w:val="00207C57"/>
    <w:rsid w:val="00210363"/>
    <w:rsid w:val="002108E4"/>
    <w:rsid w:val="00211233"/>
    <w:rsid w:val="002114B6"/>
    <w:rsid w:val="002115FF"/>
    <w:rsid w:val="002117C8"/>
    <w:rsid w:val="00211D73"/>
    <w:rsid w:val="00211FC3"/>
    <w:rsid w:val="00212420"/>
    <w:rsid w:val="0021245D"/>
    <w:rsid w:val="002124A9"/>
    <w:rsid w:val="002129D1"/>
    <w:rsid w:val="00212B1B"/>
    <w:rsid w:val="00212C35"/>
    <w:rsid w:val="00213059"/>
    <w:rsid w:val="00213593"/>
    <w:rsid w:val="0021390F"/>
    <w:rsid w:val="00214410"/>
    <w:rsid w:val="00214ECE"/>
    <w:rsid w:val="00215230"/>
    <w:rsid w:val="002153F5"/>
    <w:rsid w:val="002156F9"/>
    <w:rsid w:val="00215944"/>
    <w:rsid w:val="00215DDF"/>
    <w:rsid w:val="00215E22"/>
    <w:rsid w:val="002163C0"/>
    <w:rsid w:val="002165C9"/>
    <w:rsid w:val="00216678"/>
    <w:rsid w:val="002167B0"/>
    <w:rsid w:val="00216949"/>
    <w:rsid w:val="002176F1"/>
    <w:rsid w:val="002177CF"/>
    <w:rsid w:val="00217822"/>
    <w:rsid w:val="00217DA2"/>
    <w:rsid w:val="002205D9"/>
    <w:rsid w:val="00220B26"/>
    <w:rsid w:val="00220F0A"/>
    <w:rsid w:val="002211FF"/>
    <w:rsid w:val="00221727"/>
    <w:rsid w:val="00221F0A"/>
    <w:rsid w:val="00221FE4"/>
    <w:rsid w:val="00222139"/>
    <w:rsid w:val="0022219A"/>
    <w:rsid w:val="00222522"/>
    <w:rsid w:val="00222A16"/>
    <w:rsid w:val="00222B78"/>
    <w:rsid w:val="00222CB6"/>
    <w:rsid w:val="002239B6"/>
    <w:rsid w:val="002239DE"/>
    <w:rsid w:val="00223DF1"/>
    <w:rsid w:val="002241EE"/>
    <w:rsid w:val="002245C3"/>
    <w:rsid w:val="00224602"/>
    <w:rsid w:val="002249D6"/>
    <w:rsid w:val="00224C18"/>
    <w:rsid w:val="00224D1C"/>
    <w:rsid w:val="002256FC"/>
    <w:rsid w:val="00225AC9"/>
    <w:rsid w:val="002262B7"/>
    <w:rsid w:val="002265B3"/>
    <w:rsid w:val="002265FB"/>
    <w:rsid w:val="00226DF0"/>
    <w:rsid w:val="00227F0E"/>
    <w:rsid w:val="00227F6D"/>
    <w:rsid w:val="002307CC"/>
    <w:rsid w:val="00230C61"/>
    <w:rsid w:val="00231099"/>
    <w:rsid w:val="0023149A"/>
    <w:rsid w:val="0023167F"/>
    <w:rsid w:val="00231B83"/>
    <w:rsid w:val="002326FB"/>
    <w:rsid w:val="00232848"/>
    <w:rsid w:val="00232A96"/>
    <w:rsid w:val="00232AB1"/>
    <w:rsid w:val="00232E9C"/>
    <w:rsid w:val="00232F1C"/>
    <w:rsid w:val="00233118"/>
    <w:rsid w:val="00233377"/>
    <w:rsid w:val="00234096"/>
    <w:rsid w:val="00234380"/>
    <w:rsid w:val="0023472B"/>
    <w:rsid w:val="00234D81"/>
    <w:rsid w:val="00234F61"/>
    <w:rsid w:val="00235C64"/>
    <w:rsid w:val="0023626B"/>
    <w:rsid w:val="002367B7"/>
    <w:rsid w:val="002367EA"/>
    <w:rsid w:val="002368A3"/>
    <w:rsid w:val="00236B00"/>
    <w:rsid w:val="00236C66"/>
    <w:rsid w:val="002400E2"/>
    <w:rsid w:val="00240594"/>
    <w:rsid w:val="0024074A"/>
    <w:rsid w:val="00240D82"/>
    <w:rsid w:val="00240DCA"/>
    <w:rsid w:val="00241113"/>
    <w:rsid w:val="002415B0"/>
    <w:rsid w:val="002417B0"/>
    <w:rsid w:val="0024194C"/>
    <w:rsid w:val="00241E44"/>
    <w:rsid w:val="002420EA"/>
    <w:rsid w:val="00242627"/>
    <w:rsid w:val="002428F4"/>
    <w:rsid w:val="0024293B"/>
    <w:rsid w:val="00242AC2"/>
    <w:rsid w:val="00242CC5"/>
    <w:rsid w:val="00243608"/>
    <w:rsid w:val="002438B6"/>
    <w:rsid w:val="00243E3B"/>
    <w:rsid w:val="0024426A"/>
    <w:rsid w:val="00244877"/>
    <w:rsid w:val="00244975"/>
    <w:rsid w:val="00244A41"/>
    <w:rsid w:val="002454B1"/>
    <w:rsid w:val="0024586A"/>
    <w:rsid w:val="002464CF"/>
    <w:rsid w:val="00246507"/>
    <w:rsid w:val="002467E5"/>
    <w:rsid w:val="00246921"/>
    <w:rsid w:val="00246B11"/>
    <w:rsid w:val="00246B99"/>
    <w:rsid w:val="00247520"/>
    <w:rsid w:val="0024770B"/>
    <w:rsid w:val="002478A4"/>
    <w:rsid w:val="0024790D"/>
    <w:rsid w:val="002503F5"/>
    <w:rsid w:val="00250501"/>
    <w:rsid w:val="00250504"/>
    <w:rsid w:val="0025082F"/>
    <w:rsid w:val="002510F5"/>
    <w:rsid w:val="002513E2"/>
    <w:rsid w:val="0025143E"/>
    <w:rsid w:val="00251880"/>
    <w:rsid w:val="0025209E"/>
    <w:rsid w:val="002524AB"/>
    <w:rsid w:val="00252523"/>
    <w:rsid w:val="00252A62"/>
    <w:rsid w:val="00252E68"/>
    <w:rsid w:val="00252FB1"/>
    <w:rsid w:val="002530D7"/>
    <w:rsid w:val="00253401"/>
    <w:rsid w:val="0025366D"/>
    <w:rsid w:val="00253A07"/>
    <w:rsid w:val="00253B45"/>
    <w:rsid w:val="00253D82"/>
    <w:rsid w:val="00254054"/>
    <w:rsid w:val="002540A3"/>
    <w:rsid w:val="00254464"/>
    <w:rsid w:val="00254909"/>
    <w:rsid w:val="00254980"/>
    <w:rsid w:val="00254BAF"/>
    <w:rsid w:val="002558FA"/>
    <w:rsid w:val="00255C2B"/>
    <w:rsid w:val="0025604F"/>
    <w:rsid w:val="00256206"/>
    <w:rsid w:val="00256454"/>
    <w:rsid w:val="00256550"/>
    <w:rsid w:val="00256576"/>
    <w:rsid w:val="002568C3"/>
    <w:rsid w:val="00256A61"/>
    <w:rsid w:val="00256DBA"/>
    <w:rsid w:val="002573AC"/>
    <w:rsid w:val="00260168"/>
    <w:rsid w:val="00260360"/>
    <w:rsid w:val="00260440"/>
    <w:rsid w:val="0026092F"/>
    <w:rsid w:val="002609E2"/>
    <w:rsid w:val="002609E9"/>
    <w:rsid w:val="00261092"/>
    <w:rsid w:val="002618CF"/>
    <w:rsid w:val="00261E44"/>
    <w:rsid w:val="00261E94"/>
    <w:rsid w:val="0026258F"/>
    <w:rsid w:val="00262728"/>
    <w:rsid w:val="002628DE"/>
    <w:rsid w:val="00262B2F"/>
    <w:rsid w:val="00262FC3"/>
    <w:rsid w:val="00263766"/>
    <w:rsid w:val="00263992"/>
    <w:rsid w:val="00263A7B"/>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9D1"/>
    <w:rsid w:val="00266E42"/>
    <w:rsid w:val="002670F6"/>
    <w:rsid w:val="0026745E"/>
    <w:rsid w:val="002675BF"/>
    <w:rsid w:val="00267DF3"/>
    <w:rsid w:val="0027064E"/>
    <w:rsid w:val="00270878"/>
    <w:rsid w:val="002709A3"/>
    <w:rsid w:val="00270D38"/>
    <w:rsid w:val="00270F6A"/>
    <w:rsid w:val="00270FFF"/>
    <w:rsid w:val="002714D9"/>
    <w:rsid w:val="00271BEC"/>
    <w:rsid w:val="00271CAA"/>
    <w:rsid w:val="002722FA"/>
    <w:rsid w:val="0027273D"/>
    <w:rsid w:val="0027294E"/>
    <w:rsid w:val="00272BE8"/>
    <w:rsid w:val="00272D0B"/>
    <w:rsid w:val="00273446"/>
    <w:rsid w:val="002739A0"/>
    <w:rsid w:val="00273A3D"/>
    <w:rsid w:val="00273DE2"/>
    <w:rsid w:val="002740AC"/>
    <w:rsid w:val="002742A8"/>
    <w:rsid w:val="00274731"/>
    <w:rsid w:val="002747AC"/>
    <w:rsid w:val="0027525A"/>
    <w:rsid w:val="0027528A"/>
    <w:rsid w:val="00275594"/>
    <w:rsid w:val="002755E3"/>
    <w:rsid w:val="0027589F"/>
    <w:rsid w:val="002759E8"/>
    <w:rsid w:val="00275A25"/>
    <w:rsid w:val="00275A83"/>
    <w:rsid w:val="00275BE0"/>
    <w:rsid w:val="00276A5C"/>
    <w:rsid w:val="00276CB4"/>
    <w:rsid w:val="0027720D"/>
    <w:rsid w:val="0027729F"/>
    <w:rsid w:val="002772C2"/>
    <w:rsid w:val="0027752A"/>
    <w:rsid w:val="00277E13"/>
    <w:rsid w:val="00280016"/>
    <w:rsid w:val="0028039E"/>
    <w:rsid w:val="0028124F"/>
    <w:rsid w:val="0028134F"/>
    <w:rsid w:val="00281A16"/>
    <w:rsid w:val="00282CEF"/>
    <w:rsid w:val="00282DBE"/>
    <w:rsid w:val="002832F4"/>
    <w:rsid w:val="0028344F"/>
    <w:rsid w:val="002836E9"/>
    <w:rsid w:val="00283D39"/>
    <w:rsid w:val="00283D7F"/>
    <w:rsid w:val="00284180"/>
    <w:rsid w:val="00284475"/>
    <w:rsid w:val="002848A5"/>
    <w:rsid w:val="00284C4A"/>
    <w:rsid w:val="002853D6"/>
    <w:rsid w:val="0028583E"/>
    <w:rsid w:val="00286049"/>
    <w:rsid w:val="00286135"/>
    <w:rsid w:val="002864C1"/>
    <w:rsid w:val="002867BA"/>
    <w:rsid w:val="00286A67"/>
    <w:rsid w:val="00286B0C"/>
    <w:rsid w:val="00286BCD"/>
    <w:rsid w:val="00287501"/>
    <w:rsid w:val="002875E7"/>
    <w:rsid w:val="00287BC9"/>
    <w:rsid w:val="00287FF9"/>
    <w:rsid w:val="00290061"/>
    <w:rsid w:val="002905F0"/>
    <w:rsid w:val="00290A8E"/>
    <w:rsid w:val="00290E5F"/>
    <w:rsid w:val="002910DD"/>
    <w:rsid w:val="00291B1E"/>
    <w:rsid w:val="00291E7E"/>
    <w:rsid w:val="002923AC"/>
    <w:rsid w:val="00292633"/>
    <w:rsid w:val="002928F2"/>
    <w:rsid w:val="002930E6"/>
    <w:rsid w:val="002937D5"/>
    <w:rsid w:val="00293E5E"/>
    <w:rsid w:val="0029427D"/>
    <w:rsid w:val="002946FE"/>
    <w:rsid w:val="002948E1"/>
    <w:rsid w:val="00294F53"/>
    <w:rsid w:val="002950B8"/>
    <w:rsid w:val="002956F0"/>
    <w:rsid w:val="00295AA3"/>
    <w:rsid w:val="00295CC1"/>
    <w:rsid w:val="00295E26"/>
    <w:rsid w:val="0029605A"/>
    <w:rsid w:val="002961B4"/>
    <w:rsid w:val="00296905"/>
    <w:rsid w:val="00296A42"/>
    <w:rsid w:val="0029734B"/>
    <w:rsid w:val="00297AB6"/>
    <w:rsid w:val="00297CB3"/>
    <w:rsid w:val="002A03CF"/>
    <w:rsid w:val="002A0758"/>
    <w:rsid w:val="002A0F71"/>
    <w:rsid w:val="002A14B7"/>
    <w:rsid w:val="002A18ED"/>
    <w:rsid w:val="002A18F6"/>
    <w:rsid w:val="002A210B"/>
    <w:rsid w:val="002A21A3"/>
    <w:rsid w:val="002A2656"/>
    <w:rsid w:val="002A2690"/>
    <w:rsid w:val="002A2E16"/>
    <w:rsid w:val="002A2F69"/>
    <w:rsid w:val="002A3265"/>
    <w:rsid w:val="002A37FF"/>
    <w:rsid w:val="002A389D"/>
    <w:rsid w:val="002A397E"/>
    <w:rsid w:val="002A3A8A"/>
    <w:rsid w:val="002A3CE1"/>
    <w:rsid w:val="002A3F2B"/>
    <w:rsid w:val="002A3F30"/>
    <w:rsid w:val="002A3F6A"/>
    <w:rsid w:val="002A40E8"/>
    <w:rsid w:val="002A4116"/>
    <w:rsid w:val="002A4207"/>
    <w:rsid w:val="002A43B4"/>
    <w:rsid w:val="002A4470"/>
    <w:rsid w:val="002A45B7"/>
    <w:rsid w:val="002A4CBF"/>
    <w:rsid w:val="002A51B6"/>
    <w:rsid w:val="002A5550"/>
    <w:rsid w:val="002A5707"/>
    <w:rsid w:val="002A5AE4"/>
    <w:rsid w:val="002A5B59"/>
    <w:rsid w:val="002A6002"/>
    <w:rsid w:val="002A6088"/>
    <w:rsid w:val="002A621D"/>
    <w:rsid w:val="002A6298"/>
    <w:rsid w:val="002A667B"/>
    <w:rsid w:val="002A69E0"/>
    <w:rsid w:val="002A6A7A"/>
    <w:rsid w:val="002A714E"/>
    <w:rsid w:val="002A7237"/>
    <w:rsid w:val="002A749A"/>
    <w:rsid w:val="002A79D9"/>
    <w:rsid w:val="002A7B40"/>
    <w:rsid w:val="002A7F4D"/>
    <w:rsid w:val="002B047B"/>
    <w:rsid w:val="002B08B3"/>
    <w:rsid w:val="002B0B13"/>
    <w:rsid w:val="002B0C4B"/>
    <w:rsid w:val="002B0D37"/>
    <w:rsid w:val="002B1186"/>
    <w:rsid w:val="002B127F"/>
    <w:rsid w:val="002B1590"/>
    <w:rsid w:val="002B159E"/>
    <w:rsid w:val="002B1957"/>
    <w:rsid w:val="002B201E"/>
    <w:rsid w:val="002B2144"/>
    <w:rsid w:val="002B24FF"/>
    <w:rsid w:val="002B2A95"/>
    <w:rsid w:val="002B2DA3"/>
    <w:rsid w:val="002B34EC"/>
    <w:rsid w:val="002B351C"/>
    <w:rsid w:val="002B38C1"/>
    <w:rsid w:val="002B3B9B"/>
    <w:rsid w:val="002B3C74"/>
    <w:rsid w:val="002B3EDC"/>
    <w:rsid w:val="002B43A5"/>
    <w:rsid w:val="002B45D4"/>
    <w:rsid w:val="002B49CB"/>
    <w:rsid w:val="002B4A07"/>
    <w:rsid w:val="002B4DC3"/>
    <w:rsid w:val="002B4F7E"/>
    <w:rsid w:val="002B4FE9"/>
    <w:rsid w:val="002B52DE"/>
    <w:rsid w:val="002B55E1"/>
    <w:rsid w:val="002B5C70"/>
    <w:rsid w:val="002B5DB6"/>
    <w:rsid w:val="002B5E36"/>
    <w:rsid w:val="002B5F42"/>
    <w:rsid w:val="002B5F47"/>
    <w:rsid w:val="002B6088"/>
    <w:rsid w:val="002B60E3"/>
    <w:rsid w:val="002B64EC"/>
    <w:rsid w:val="002B78B8"/>
    <w:rsid w:val="002C0858"/>
    <w:rsid w:val="002C0DD1"/>
    <w:rsid w:val="002C10B5"/>
    <w:rsid w:val="002C2329"/>
    <w:rsid w:val="002C25B8"/>
    <w:rsid w:val="002C2959"/>
    <w:rsid w:val="002C2CB9"/>
    <w:rsid w:val="002C2CC1"/>
    <w:rsid w:val="002C34CE"/>
    <w:rsid w:val="002C365E"/>
    <w:rsid w:val="002C3766"/>
    <w:rsid w:val="002C38BF"/>
    <w:rsid w:val="002C470B"/>
    <w:rsid w:val="002C48A0"/>
    <w:rsid w:val="002C4A16"/>
    <w:rsid w:val="002C4BF7"/>
    <w:rsid w:val="002C534E"/>
    <w:rsid w:val="002C5F65"/>
    <w:rsid w:val="002C6CFF"/>
    <w:rsid w:val="002C6D77"/>
    <w:rsid w:val="002C6E32"/>
    <w:rsid w:val="002C6F64"/>
    <w:rsid w:val="002C7B1A"/>
    <w:rsid w:val="002C7B85"/>
    <w:rsid w:val="002D0291"/>
    <w:rsid w:val="002D03B2"/>
    <w:rsid w:val="002D048A"/>
    <w:rsid w:val="002D0B32"/>
    <w:rsid w:val="002D0F90"/>
    <w:rsid w:val="002D1214"/>
    <w:rsid w:val="002D1733"/>
    <w:rsid w:val="002D1D6A"/>
    <w:rsid w:val="002D1E3F"/>
    <w:rsid w:val="002D21BA"/>
    <w:rsid w:val="002D255F"/>
    <w:rsid w:val="002D2B6A"/>
    <w:rsid w:val="002D2FF2"/>
    <w:rsid w:val="002D3039"/>
    <w:rsid w:val="002D3202"/>
    <w:rsid w:val="002D38D0"/>
    <w:rsid w:val="002D39E6"/>
    <w:rsid w:val="002D39EE"/>
    <w:rsid w:val="002D40B4"/>
    <w:rsid w:val="002D42CE"/>
    <w:rsid w:val="002D4338"/>
    <w:rsid w:val="002D4456"/>
    <w:rsid w:val="002D4544"/>
    <w:rsid w:val="002D4688"/>
    <w:rsid w:val="002D4A46"/>
    <w:rsid w:val="002D4B91"/>
    <w:rsid w:val="002D5937"/>
    <w:rsid w:val="002D594B"/>
    <w:rsid w:val="002D5C5D"/>
    <w:rsid w:val="002D5D6A"/>
    <w:rsid w:val="002D5E27"/>
    <w:rsid w:val="002D5EE5"/>
    <w:rsid w:val="002D6027"/>
    <w:rsid w:val="002D62E4"/>
    <w:rsid w:val="002D6520"/>
    <w:rsid w:val="002D67F5"/>
    <w:rsid w:val="002D78BF"/>
    <w:rsid w:val="002D7B2F"/>
    <w:rsid w:val="002D7BD8"/>
    <w:rsid w:val="002E0530"/>
    <w:rsid w:val="002E0679"/>
    <w:rsid w:val="002E0D96"/>
    <w:rsid w:val="002E1161"/>
    <w:rsid w:val="002E11AA"/>
    <w:rsid w:val="002E13C6"/>
    <w:rsid w:val="002E1866"/>
    <w:rsid w:val="002E1D8B"/>
    <w:rsid w:val="002E1E8B"/>
    <w:rsid w:val="002E1F53"/>
    <w:rsid w:val="002E1FBF"/>
    <w:rsid w:val="002E27F4"/>
    <w:rsid w:val="002E298A"/>
    <w:rsid w:val="002E3440"/>
    <w:rsid w:val="002E37D1"/>
    <w:rsid w:val="002E3C32"/>
    <w:rsid w:val="002E4B89"/>
    <w:rsid w:val="002E4BA7"/>
    <w:rsid w:val="002E4BB0"/>
    <w:rsid w:val="002E4F46"/>
    <w:rsid w:val="002E4FE1"/>
    <w:rsid w:val="002E518B"/>
    <w:rsid w:val="002E535F"/>
    <w:rsid w:val="002E5907"/>
    <w:rsid w:val="002E5D34"/>
    <w:rsid w:val="002E6857"/>
    <w:rsid w:val="002E6965"/>
    <w:rsid w:val="002E6C7D"/>
    <w:rsid w:val="002E6D8D"/>
    <w:rsid w:val="002E7046"/>
    <w:rsid w:val="002E704A"/>
    <w:rsid w:val="002E717B"/>
    <w:rsid w:val="002E721F"/>
    <w:rsid w:val="002E73B1"/>
    <w:rsid w:val="002E7566"/>
    <w:rsid w:val="002E78EE"/>
    <w:rsid w:val="002E79E5"/>
    <w:rsid w:val="002E7E14"/>
    <w:rsid w:val="002F0100"/>
    <w:rsid w:val="002F08CE"/>
    <w:rsid w:val="002F0A31"/>
    <w:rsid w:val="002F0B69"/>
    <w:rsid w:val="002F0D16"/>
    <w:rsid w:val="002F1025"/>
    <w:rsid w:val="002F10E8"/>
    <w:rsid w:val="002F19A4"/>
    <w:rsid w:val="002F2047"/>
    <w:rsid w:val="002F2108"/>
    <w:rsid w:val="002F27CA"/>
    <w:rsid w:val="002F2B27"/>
    <w:rsid w:val="002F2CBE"/>
    <w:rsid w:val="002F3016"/>
    <w:rsid w:val="002F35C8"/>
    <w:rsid w:val="002F3CA0"/>
    <w:rsid w:val="002F406A"/>
    <w:rsid w:val="002F432D"/>
    <w:rsid w:val="002F4391"/>
    <w:rsid w:val="002F5AF8"/>
    <w:rsid w:val="002F5E21"/>
    <w:rsid w:val="002F6782"/>
    <w:rsid w:val="002F6980"/>
    <w:rsid w:val="002F6DEF"/>
    <w:rsid w:val="002F775C"/>
    <w:rsid w:val="002F7BF5"/>
    <w:rsid w:val="00300040"/>
    <w:rsid w:val="0030036C"/>
    <w:rsid w:val="003003D0"/>
    <w:rsid w:val="00300545"/>
    <w:rsid w:val="00300EF0"/>
    <w:rsid w:val="00300FDD"/>
    <w:rsid w:val="00301349"/>
    <w:rsid w:val="003019B0"/>
    <w:rsid w:val="00301AD4"/>
    <w:rsid w:val="00301F82"/>
    <w:rsid w:val="003023B8"/>
    <w:rsid w:val="00302480"/>
    <w:rsid w:val="00302887"/>
    <w:rsid w:val="003029EC"/>
    <w:rsid w:val="00302B22"/>
    <w:rsid w:val="00302BA6"/>
    <w:rsid w:val="00302EAC"/>
    <w:rsid w:val="00303483"/>
    <w:rsid w:val="00303597"/>
    <w:rsid w:val="00303646"/>
    <w:rsid w:val="00303740"/>
    <w:rsid w:val="00303908"/>
    <w:rsid w:val="003041A8"/>
    <w:rsid w:val="003043D2"/>
    <w:rsid w:val="00304B98"/>
    <w:rsid w:val="00304CA9"/>
    <w:rsid w:val="003051A3"/>
    <w:rsid w:val="00305488"/>
    <w:rsid w:val="0030574C"/>
    <w:rsid w:val="003058E4"/>
    <w:rsid w:val="003059AA"/>
    <w:rsid w:val="00305CD0"/>
    <w:rsid w:val="00305D32"/>
    <w:rsid w:val="00305E02"/>
    <w:rsid w:val="00305E21"/>
    <w:rsid w:val="0030635A"/>
    <w:rsid w:val="00306F82"/>
    <w:rsid w:val="00306FE3"/>
    <w:rsid w:val="00307038"/>
    <w:rsid w:val="003072D0"/>
    <w:rsid w:val="003078B5"/>
    <w:rsid w:val="00311F54"/>
    <w:rsid w:val="00312228"/>
    <w:rsid w:val="003122CB"/>
    <w:rsid w:val="00312334"/>
    <w:rsid w:val="003129E6"/>
    <w:rsid w:val="00312A2F"/>
    <w:rsid w:val="00312C19"/>
    <w:rsid w:val="00313082"/>
    <w:rsid w:val="0031322C"/>
    <w:rsid w:val="003135F5"/>
    <w:rsid w:val="003137F0"/>
    <w:rsid w:val="00313A7E"/>
    <w:rsid w:val="00313F4C"/>
    <w:rsid w:val="003142E3"/>
    <w:rsid w:val="00314B56"/>
    <w:rsid w:val="00314C80"/>
    <w:rsid w:val="00314F62"/>
    <w:rsid w:val="00315126"/>
    <w:rsid w:val="003151E5"/>
    <w:rsid w:val="00315910"/>
    <w:rsid w:val="00315CAD"/>
    <w:rsid w:val="00316B8D"/>
    <w:rsid w:val="00316F81"/>
    <w:rsid w:val="003172FA"/>
    <w:rsid w:val="003173F7"/>
    <w:rsid w:val="003179CD"/>
    <w:rsid w:val="00317C36"/>
    <w:rsid w:val="00320589"/>
    <w:rsid w:val="0032076F"/>
    <w:rsid w:val="00320DD0"/>
    <w:rsid w:val="00321330"/>
    <w:rsid w:val="003219A2"/>
    <w:rsid w:val="003219BA"/>
    <w:rsid w:val="00321ABE"/>
    <w:rsid w:val="00321C2D"/>
    <w:rsid w:val="00321C6E"/>
    <w:rsid w:val="0032277A"/>
    <w:rsid w:val="00322CC3"/>
    <w:rsid w:val="00323B36"/>
    <w:rsid w:val="00324089"/>
    <w:rsid w:val="0032415D"/>
    <w:rsid w:val="00324224"/>
    <w:rsid w:val="003242E6"/>
    <w:rsid w:val="00324901"/>
    <w:rsid w:val="003249E8"/>
    <w:rsid w:val="00324FA3"/>
    <w:rsid w:val="00325FB9"/>
    <w:rsid w:val="00326281"/>
    <w:rsid w:val="00326933"/>
    <w:rsid w:val="00326B19"/>
    <w:rsid w:val="00326F75"/>
    <w:rsid w:val="0032747F"/>
    <w:rsid w:val="0032757A"/>
    <w:rsid w:val="003275AC"/>
    <w:rsid w:val="003276D0"/>
    <w:rsid w:val="00330394"/>
    <w:rsid w:val="00331084"/>
    <w:rsid w:val="00331912"/>
    <w:rsid w:val="00331953"/>
    <w:rsid w:val="00331D0A"/>
    <w:rsid w:val="00332372"/>
    <w:rsid w:val="00332791"/>
    <w:rsid w:val="0033279C"/>
    <w:rsid w:val="00332912"/>
    <w:rsid w:val="00332F5B"/>
    <w:rsid w:val="003336F8"/>
    <w:rsid w:val="003337C4"/>
    <w:rsid w:val="00333953"/>
    <w:rsid w:val="00333A34"/>
    <w:rsid w:val="00334773"/>
    <w:rsid w:val="0033530B"/>
    <w:rsid w:val="00335A7A"/>
    <w:rsid w:val="00335C4A"/>
    <w:rsid w:val="003363BB"/>
    <w:rsid w:val="003369B4"/>
    <w:rsid w:val="00336EDA"/>
    <w:rsid w:val="003373A6"/>
    <w:rsid w:val="00337DF7"/>
    <w:rsid w:val="00337EAF"/>
    <w:rsid w:val="003401E6"/>
    <w:rsid w:val="00340400"/>
    <w:rsid w:val="00340511"/>
    <w:rsid w:val="00341B52"/>
    <w:rsid w:val="00341BE3"/>
    <w:rsid w:val="00341E1C"/>
    <w:rsid w:val="0034204B"/>
    <w:rsid w:val="003420D1"/>
    <w:rsid w:val="003421A4"/>
    <w:rsid w:val="00342A39"/>
    <w:rsid w:val="00342DF3"/>
    <w:rsid w:val="00342E68"/>
    <w:rsid w:val="003432AA"/>
    <w:rsid w:val="00343850"/>
    <w:rsid w:val="00343AFB"/>
    <w:rsid w:val="00343C44"/>
    <w:rsid w:val="00344025"/>
    <w:rsid w:val="0034406B"/>
    <w:rsid w:val="003440E3"/>
    <w:rsid w:val="00344355"/>
    <w:rsid w:val="003446F4"/>
    <w:rsid w:val="00344854"/>
    <w:rsid w:val="00344A7F"/>
    <w:rsid w:val="00344BBF"/>
    <w:rsid w:val="00344D41"/>
    <w:rsid w:val="00345861"/>
    <w:rsid w:val="00345930"/>
    <w:rsid w:val="003460BE"/>
    <w:rsid w:val="003462E3"/>
    <w:rsid w:val="00346654"/>
    <w:rsid w:val="00346A59"/>
    <w:rsid w:val="003470A4"/>
    <w:rsid w:val="0034767E"/>
    <w:rsid w:val="00347716"/>
    <w:rsid w:val="0034794B"/>
    <w:rsid w:val="00347A4B"/>
    <w:rsid w:val="00347CB3"/>
    <w:rsid w:val="00350315"/>
    <w:rsid w:val="00350CEA"/>
    <w:rsid w:val="00350DE0"/>
    <w:rsid w:val="00350E52"/>
    <w:rsid w:val="00350EDC"/>
    <w:rsid w:val="0035104E"/>
    <w:rsid w:val="003515FB"/>
    <w:rsid w:val="00351D1E"/>
    <w:rsid w:val="00353169"/>
    <w:rsid w:val="00353191"/>
    <w:rsid w:val="0035367E"/>
    <w:rsid w:val="00353C50"/>
    <w:rsid w:val="00353DE5"/>
    <w:rsid w:val="003545B4"/>
    <w:rsid w:val="00355B88"/>
    <w:rsid w:val="00355E51"/>
    <w:rsid w:val="003560C5"/>
    <w:rsid w:val="0035648C"/>
    <w:rsid w:val="00356BA2"/>
    <w:rsid w:val="00356C8D"/>
    <w:rsid w:val="00356EA5"/>
    <w:rsid w:val="003572A5"/>
    <w:rsid w:val="003574E5"/>
    <w:rsid w:val="003579BC"/>
    <w:rsid w:val="00357B5B"/>
    <w:rsid w:val="00357F1B"/>
    <w:rsid w:val="0036019C"/>
    <w:rsid w:val="003601B2"/>
    <w:rsid w:val="00360333"/>
    <w:rsid w:val="0036061B"/>
    <w:rsid w:val="00360E27"/>
    <w:rsid w:val="0036116B"/>
    <w:rsid w:val="003612D3"/>
    <w:rsid w:val="00361519"/>
    <w:rsid w:val="003617B3"/>
    <w:rsid w:val="00361870"/>
    <w:rsid w:val="00361878"/>
    <w:rsid w:val="00361B88"/>
    <w:rsid w:val="003622F1"/>
    <w:rsid w:val="00362F3E"/>
    <w:rsid w:val="00362FF0"/>
    <w:rsid w:val="00363024"/>
    <w:rsid w:val="003631A2"/>
    <w:rsid w:val="00363580"/>
    <w:rsid w:val="00363BB1"/>
    <w:rsid w:val="00363C0C"/>
    <w:rsid w:val="00363C68"/>
    <w:rsid w:val="00363FEA"/>
    <w:rsid w:val="00364173"/>
    <w:rsid w:val="00364982"/>
    <w:rsid w:val="00364C2A"/>
    <w:rsid w:val="00364E09"/>
    <w:rsid w:val="00365308"/>
    <w:rsid w:val="00365525"/>
    <w:rsid w:val="00365580"/>
    <w:rsid w:val="003655A2"/>
    <w:rsid w:val="00365788"/>
    <w:rsid w:val="00366329"/>
    <w:rsid w:val="00366469"/>
    <w:rsid w:val="00366942"/>
    <w:rsid w:val="00366B14"/>
    <w:rsid w:val="00366C65"/>
    <w:rsid w:val="00367044"/>
    <w:rsid w:val="003670E2"/>
    <w:rsid w:val="003679AA"/>
    <w:rsid w:val="00367E49"/>
    <w:rsid w:val="003709A3"/>
    <w:rsid w:val="00370A0B"/>
    <w:rsid w:val="00370DC1"/>
    <w:rsid w:val="00371887"/>
    <w:rsid w:val="00371A0F"/>
    <w:rsid w:val="00371B50"/>
    <w:rsid w:val="00371C94"/>
    <w:rsid w:val="003720EE"/>
    <w:rsid w:val="00372257"/>
    <w:rsid w:val="00372449"/>
    <w:rsid w:val="00372A12"/>
    <w:rsid w:val="00372AC1"/>
    <w:rsid w:val="00372F2E"/>
    <w:rsid w:val="00372F70"/>
    <w:rsid w:val="00372FF0"/>
    <w:rsid w:val="003736F1"/>
    <w:rsid w:val="00373FBF"/>
    <w:rsid w:val="0037402D"/>
    <w:rsid w:val="003745B7"/>
    <w:rsid w:val="00374CF2"/>
    <w:rsid w:val="00375195"/>
    <w:rsid w:val="003759AF"/>
    <w:rsid w:val="00376163"/>
    <w:rsid w:val="00376721"/>
    <w:rsid w:val="00376E4A"/>
    <w:rsid w:val="00376E57"/>
    <w:rsid w:val="00376EEC"/>
    <w:rsid w:val="003771B9"/>
    <w:rsid w:val="0037775F"/>
    <w:rsid w:val="003777BD"/>
    <w:rsid w:val="003803D5"/>
    <w:rsid w:val="003803EF"/>
    <w:rsid w:val="00380466"/>
    <w:rsid w:val="00380B86"/>
    <w:rsid w:val="00381367"/>
    <w:rsid w:val="00381567"/>
    <w:rsid w:val="00381F5D"/>
    <w:rsid w:val="0038229E"/>
    <w:rsid w:val="0038326A"/>
    <w:rsid w:val="0038327A"/>
    <w:rsid w:val="00383726"/>
    <w:rsid w:val="00383808"/>
    <w:rsid w:val="003838F9"/>
    <w:rsid w:val="00383EF3"/>
    <w:rsid w:val="00383FD7"/>
    <w:rsid w:val="00384204"/>
    <w:rsid w:val="003845A4"/>
    <w:rsid w:val="003849CF"/>
    <w:rsid w:val="00386630"/>
    <w:rsid w:val="00386C0B"/>
    <w:rsid w:val="00387201"/>
    <w:rsid w:val="00387280"/>
    <w:rsid w:val="0038736C"/>
    <w:rsid w:val="003876E1"/>
    <w:rsid w:val="00387883"/>
    <w:rsid w:val="003907B3"/>
    <w:rsid w:val="00390FB8"/>
    <w:rsid w:val="0039184F"/>
    <w:rsid w:val="00391DD6"/>
    <w:rsid w:val="00392506"/>
    <w:rsid w:val="0039253D"/>
    <w:rsid w:val="00392751"/>
    <w:rsid w:val="003928C3"/>
    <w:rsid w:val="00393312"/>
    <w:rsid w:val="00393350"/>
    <w:rsid w:val="00393AAD"/>
    <w:rsid w:val="00393AEA"/>
    <w:rsid w:val="003944EE"/>
    <w:rsid w:val="00394894"/>
    <w:rsid w:val="003949BA"/>
    <w:rsid w:val="00395171"/>
    <w:rsid w:val="00395258"/>
    <w:rsid w:val="00395276"/>
    <w:rsid w:val="00395CF5"/>
    <w:rsid w:val="00396170"/>
    <w:rsid w:val="00396188"/>
    <w:rsid w:val="003964F8"/>
    <w:rsid w:val="003971C0"/>
    <w:rsid w:val="0039726A"/>
    <w:rsid w:val="00397BCE"/>
    <w:rsid w:val="00397EAB"/>
    <w:rsid w:val="00397FA5"/>
    <w:rsid w:val="003A0525"/>
    <w:rsid w:val="003A05D6"/>
    <w:rsid w:val="003A06F7"/>
    <w:rsid w:val="003A08B6"/>
    <w:rsid w:val="003A096E"/>
    <w:rsid w:val="003A0D7E"/>
    <w:rsid w:val="003A0F51"/>
    <w:rsid w:val="003A0FAF"/>
    <w:rsid w:val="003A1147"/>
    <w:rsid w:val="003A115E"/>
    <w:rsid w:val="003A11DC"/>
    <w:rsid w:val="003A1D34"/>
    <w:rsid w:val="003A21BB"/>
    <w:rsid w:val="003A2371"/>
    <w:rsid w:val="003A23F9"/>
    <w:rsid w:val="003A286F"/>
    <w:rsid w:val="003A2F6A"/>
    <w:rsid w:val="003A3625"/>
    <w:rsid w:val="003A3B98"/>
    <w:rsid w:val="003A3F0F"/>
    <w:rsid w:val="003A5482"/>
    <w:rsid w:val="003A59E7"/>
    <w:rsid w:val="003A5ADA"/>
    <w:rsid w:val="003A5BC5"/>
    <w:rsid w:val="003A5D0D"/>
    <w:rsid w:val="003A5F34"/>
    <w:rsid w:val="003A6AC1"/>
    <w:rsid w:val="003A6ACF"/>
    <w:rsid w:val="003A6B34"/>
    <w:rsid w:val="003A6B99"/>
    <w:rsid w:val="003A6C3A"/>
    <w:rsid w:val="003A70A3"/>
    <w:rsid w:val="003A7413"/>
    <w:rsid w:val="003A770C"/>
    <w:rsid w:val="003A7951"/>
    <w:rsid w:val="003A7B98"/>
    <w:rsid w:val="003A7D19"/>
    <w:rsid w:val="003B0663"/>
    <w:rsid w:val="003B1181"/>
    <w:rsid w:val="003B16FA"/>
    <w:rsid w:val="003B1C0D"/>
    <w:rsid w:val="003B1C64"/>
    <w:rsid w:val="003B25D0"/>
    <w:rsid w:val="003B2E26"/>
    <w:rsid w:val="003B2F54"/>
    <w:rsid w:val="003B30BD"/>
    <w:rsid w:val="003B32C5"/>
    <w:rsid w:val="003B3350"/>
    <w:rsid w:val="003B3524"/>
    <w:rsid w:val="003B37EC"/>
    <w:rsid w:val="003B39AD"/>
    <w:rsid w:val="003B39EE"/>
    <w:rsid w:val="003B419F"/>
    <w:rsid w:val="003B4413"/>
    <w:rsid w:val="003B4455"/>
    <w:rsid w:val="003B4632"/>
    <w:rsid w:val="003B467F"/>
    <w:rsid w:val="003B46B4"/>
    <w:rsid w:val="003B4D49"/>
    <w:rsid w:val="003B5A8F"/>
    <w:rsid w:val="003B5F29"/>
    <w:rsid w:val="003B6040"/>
    <w:rsid w:val="003B60C7"/>
    <w:rsid w:val="003B696B"/>
    <w:rsid w:val="003B69D0"/>
    <w:rsid w:val="003B6D5A"/>
    <w:rsid w:val="003B6ECC"/>
    <w:rsid w:val="003B7A82"/>
    <w:rsid w:val="003B7B7A"/>
    <w:rsid w:val="003B7ED6"/>
    <w:rsid w:val="003C0699"/>
    <w:rsid w:val="003C0D1D"/>
    <w:rsid w:val="003C0FE0"/>
    <w:rsid w:val="003C1078"/>
    <w:rsid w:val="003C1384"/>
    <w:rsid w:val="003C165F"/>
    <w:rsid w:val="003C16EC"/>
    <w:rsid w:val="003C1C5A"/>
    <w:rsid w:val="003C1D86"/>
    <w:rsid w:val="003C22AB"/>
    <w:rsid w:val="003C249A"/>
    <w:rsid w:val="003C2754"/>
    <w:rsid w:val="003C2DC9"/>
    <w:rsid w:val="003C31A2"/>
    <w:rsid w:val="003C360B"/>
    <w:rsid w:val="003C3638"/>
    <w:rsid w:val="003C3B63"/>
    <w:rsid w:val="003C3D59"/>
    <w:rsid w:val="003C4737"/>
    <w:rsid w:val="003C4792"/>
    <w:rsid w:val="003C4AE5"/>
    <w:rsid w:val="003C4C4A"/>
    <w:rsid w:val="003C4C55"/>
    <w:rsid w:val="003C4DF2"/>
    <w:rsid w:val="003C4ECD"/>
    <w:rsid w:val="003C509B"/>
    <w:rsid w:val="003C510E"/>
    <w:rsid w:val="003C5271"/>
    <w:rsid w:val="003C551C"/>
    <w:rsid w:val="003C5DFD"/>
    <w:rsid w:val="003C6036"/>
    <w:rsid w:val="003C6061"/>
    <w:rsid w:val="003C62FB"/>
    <w:rsid w:val="003C6599"/>
    <w:rsid w:val="003C687C"/>
    <w:rsid w:val="003C69A8"/>
    <w:rsid w:val="003C69ED"/>
    <w:rsid w:val="003C6A15"/>
    <w:rsid w:val="003C6B2E"/>
    <w:rsid w:val="003C6ECD"/>
    <w:rsid w:val="003C7498"/>
    <w:rsid w:val="003C75E6"/>
    <w:rsid w:val="003C78F3"/>
    <w:rsid w:val="003C7CFC"/>
    <w:rsid w:val="003C7D4F"/>
    <w:rsid w:val="003C7F0C"/>
    <w:rsid w:val="003C7FA1"/>
    <w:rsid w:val="003D03DF"/>
    <w:rsid w:val="003D0415"/>
    <w:rsid w:val="003D0510"/>
    <w:rsid w:val="003D07DC"/>
    <w:rsid w:val="003D08C9"/>
    <w:rsid w:val="003D099A"/>
    <w:rsid w:val="003D0A28"/>
    <w:rsid w:val="003D0DFA"/>
    <w:rsid w:val="003D0E4A"/>
    <w:rsid w:val="003D0E61"/>
    <w:rsid w:val="003D12FC"/>
    <w:rsid w:val="003D20FA"/>
    <w:rsid w:val="003D2127"/>
    <w:rsid w:val="003D21E2"/>
    <w:rsid w:val="003D23C8"/>
    <w:rsid w:val="003D251D"/>
    <w:rsid w:val="003D27D0"/>
    <w:rsid w:val="003D284E"/>
    <w:rsid w:val="003D2BAC"/>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D1"/>
    <w:rsid w:val="003E0232"/>
    <w:rsid w:val="003E07A7"/>
    <w:rsid w:val="003E0DEA"/>
    <w:rsid w:val="003E0FF9"/>
    <w:rsid w:val="003E1376"/>
    <w:rsid w:val="003E1B52"/>
    <w:rsid w:val="003E1F39"/>
    <w:rsid w:val="003E202C"/>
    <w:rsid w:val="003E231C"/>
    <w:rsid w:val="003E23C2"/>
    <w:rsid w:val="003E29CA"/>
    <w:rsid w:val="003E2CC5"/>
    <w:rsid w:val="003E325F"/>
    <w:rsid w:val="003E32E6"/>
    <w:rsid w:val="003E3941"/>
    <w:rsid w:val="003E3FF9"/>
    <w:rsid w:val="003E41B8"/>
    <w:rsid w:val="003E422E"/>
    <w:rsid w:val="003E4447"/>
    <w:rsid w:val="003E44F1"/>
    <w:rsid w:val="003E4989"/>
    <w:rsid w:val="003E4B59"/>
    <w:rsid w:val="003E4D0E"/>
    <w:rsid w:val="003E506E"/>
    <w:rsid w:val="003E513D"/>
    <w:rsid w:val="003E520B"/>
    <w:rsid w:val="003E5264"/>
    <w:rsid w:val="003E54D3"/>
    <w:rsid w:val="003E57E2"/>
    <w:rsid w:val="003E580A"/>
    <w:rsid w:val="003E5A02"/>
    <w:rsid w:val="003E5CB5"/>
    <w:rsid w:val="003E6530"/>
    <w:rsid w:val="003E657F"/>
    <w:rsid w:val="003E7213"/>
    <w:rsid w:val="003E727D"/>
    <w:rsid w:val="003E72A7"/>
    <w:rsid w:val="003E7469"/>
    <w:rsid w:val="003E78B8"/>
    <w:rsid w:val="003E7948"/>
    <w:rsid w:val="003E798E"/>
    <w:rsid w:val="003E7AC7"/>
    <w:rsid w:val="003F0015"/>
    <w:rsid w:val="003F046A"/>
    <w:rsid w:val="003F06E0"/>
    <w:rsid w:val="003F102A"/>
    <w:rsid w:val="003F1696"/>
    <w:rsid w:val="003F1763"/>
    <w:rsid w:val="003F17E1"/>
    <w:rsid w:val="003F1B00"/>
    <w:rsid w:val="003F2072"/>
    <w:rsid w:val="003F2678"/>
    <w:rsid w:val="003F2AC5"/>
    <w:rsid w:val="003F2B57"/>
    <w:rsid w:val="003F334D"/>
    <w:rsid w:val="003F33C1"/>
    <w:rsid w:val="003F35C0"/>
    <w:rsid w:val="003F37D6"/>
    <w:rsid w:val="003F394B"/>
    <w:rsid w:val="003F399F"/>
    <w:rsid w:val="003F4511"/>
    <w:rsid w:val="003F48B5"/>
    <w:rsid w:val="003F48E8"/>
    <w:rsid w:val="003F4A76"/>
    <w:rsid w:val="003F4BF8"/>
    <w:rsid w:val="003F4C0C"/>
    <w:rsid w:val="003F4D6F"/>
    <w:rsid w:val="003F54AB"/>
    <w:rsid w:val="003F5625"/>
    <w:rsid w:val="003F5644"/>
    <w:rsid w:val="003F6C94"/>
    <w:rsid w:val="003F6FC8"/>
    <w:rsid w:val="003F71FE"/>
    <w:rsid w:val="003F755A"/>
    <w:rsid w:val="003F78A4"/>
    <w:rsid w:val="00400797"/>
    <w:rsid w:val="0040093C"/>
    <w:rsid w:val="00400B2C"/>
    <w:rsid w:val="00400C40"/>
    <w:rsid w:val="00400CD7"/>
    <w:rsid w:val="00401212"/>
    <w:rsid w:val="0040165E"/>
    <w:rsid w:val="0040166A"/>
    <w:rsid w:val="004019BC"/>
    <w:rsid w:val="00401A2A"/>
    <w:rsid w:val="00401B3F"/>
    <w:rsid w:val="004020B2"/>
    <w:rsid w:val="0040226C"/>
    <w:rsid w:val="004022C9"/>
    <w:rsid w:val="0040235E"/>
    <w:rsid w:val="004023DB"/>
    <w:rsid w:val="00402F1F"/>
    <w:rsid w:val="0040335D"/>
    <w:rsid w:val="004033CE"/>
    <w:rsid w:val="00403774"/>
    <w:rsid w:val="00403858"/>
    <w:rsid w:val="00403D5D"/>
    <w:rsid w:val="00403D6A"/>
    <w:rsid w:val="0040405D"/>
    <w:rsid w:val="00404235"/>
    <w:rsid w:val="00404430"/>
    <w:rsid w:val="004046DA"/>
    <w:rsid w:val="00404C01"/>
    <w:rsid w:val="00405500"/>
    <w:rsid w:val="00405550"/>
    <w:rsid w:val="00405D8C"/>
    <w:rsid w:val="00405FC7"/>
    <w:rsid w:val="004067D4"/>
    <w:rsid w:val="00406CE4"/>
    <w:rsid w:val="00407314"/>
    <w:rsid w:val="00407D6C"/>
    <w:rsid w:val="0041014D"/>
    <w:rsid w:val="00410163"/>
    <w:rsid w:val="00410351"/>
    <w:rsid w:val="004106B0"/>
    <w:rsid w:val="00410822"/>
    <w:rsid w:val="00410A71"/>
    <w:rsid w:val="00410B3F"/>
    <w:rsid w:val="00410CB8"/>
    <w:rsid w:val="00410FE6"/>
    <w:rsid w:val="0041205A"/>
    <w:rsid w:val="00412544"/>
    <w:rsid w:val="00412910"/>
    <w:rsid w:val="00412C51"/>
    <w:rsid w:val="00412F31"/>
    <w:rsid w:val="00413354"/>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466"/>
    <w:rsid w:val="0041652E"/>
    <w:rsid w:val="00416C90"/>
    <w:rsid w:val="00416F7D"/>
    <w:rsid w:val="004170D6"/>
    <w:rsid w:val="00417494"/>
    <w:rsid w:val="004174D3"/>
    <w:rsid w:val="00417656"/>
    <w:rsid w:val="004179C9"/>
    <w:rsid w:val="00420043"/>
    <w:rsid w:val="0042012D"/>
    <w:rsid w:val="00420465"/>
    <w:rsid w:val="00420D28"/>
    <w:rsid w:val="00421283"/>
    <w:rsid w:val="004212EC"/>
    <w:rsid w:val="004216CE"/>
    <w:rsid w:val="004219A1"/>
    <w:rsid w:val="00421C61"/>
    <w:rsid w:val="00421E47"/>
    <w:rsid w:val="00422275"/>
    <w:rsid w:val="004223A8"/>
    <w:rsid w:val="00422519"/>
    <w:rsid w:val="00422628"/>
    <w:rsid w:val="004229E3"/>
    <w:rsid w:val="00423107"/>
    <w:rsid w:val="0042399C"/>
    <w:rsid w:val="00423AD1"/>
    <w:rsid w:val="00423BD9"/>
    <w:rsid w:val="00423D7B"/>
    <w:rsid w:val="00424069"/>
    <w:rsid w:val="00424C30"/>
    <w:rsid w:val="00424E08"/>
    <w:rsid w:val="00424E79"/>
    <w:rsid w:val="00424EC8"/>
    <w:rsid w:val="00425179"/>
    <w:rsid w:val="00425492"/>
    <w:rsid w:val="00425501"/>
    <w:rsid w:val="0042555A"/>
    <w:rsid w:val="004257F8"/>
    <w:rsid w:val="00425DBA"/>
    <w:rsid w:val="004264FB"/>
    <w:rsid w:val="00426856"/>
    <w:rsid w:val="004273C3"/>
    <w:rsid w:val="00427705"/>
    <w:rsid w:val="00427987"/>
    <w:rsid w:val="00427DD3"/>
    <w:rsid w:val="00430021"/>
    <w:rsid w:val="00430057"/>
    <w:rsid w:val="004309E7"/>
    <w:rsid w:val="004310BC"/>
    <w:rsid w:val="00431315"/>
    <w:rsid w:val="00432280"/>
    <w:rsid w:val="004322AE"/>
    <w:rsid w:val="0043265A"/>
    <w:rsid w:val="00433149"/>
    <w:rsid w:val="00433734"/>
    <w:rsid w:val="00433BDA"/>
    <w:rsid w:val="00434013"/>
    <w:rsid w:val="004345CD"/>
    <w:rsid w:val="00434E4B"/>
    <w:rsid w:val="00435087"/>
    <w:rsid w:val="00435644"/>
    <w:rsid w:val="00435785"/>
    <w:rsid w:val="004357FE"/>
    <w:rsid w:val="0043654B"/>
    <w:rsid w:val="0043673A"/>
    <w:rsid w:val="00436935"/>
    <w:rsid w:val="00436987"/>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108"/>
    <w:rsid w:val="00443B67"/>
    <w:rsid w:val="00443EE6"/>
    <w:rsid w:val="0044403C"/>
    <w:rsid w:val="00444196"/>
    <w:rsid w:val="004448B0"/>
    <w:rsid w:val="004454C6"/>
    <w:rsid w:val="004458C9"/>
    <w:rsid w:val="004459FC"/>
    <w:rsid w:val="00446862"/>
    <w:rsid w:val="00446A56"/>
    <w:rsid w:val="00446B3F"/>
    <w:rsid w:val="00447105"/>
    <w:rsid w:val="0044758A"/>
    <w:rsid w:val="0044789F"/>
    <w:rsid w:val="00447BFB"/>
    <w:rsid w:val="00447D4A"/>
    <w:rsid w:val="00450117"/>
    <w:rsid w:val="0045073D"/>
    <w:rsid w:val="00450C6A"/>
    <w:rsid w:val="0045109D"/>
    <w:rsid w:val="004511F4"/>
    <w:rsid w:val="004515BB"/>
    <w:rsid w:val="004515C1"/>
    <w:rsid w:val="00451846"/>
    <w:rsid w:val="004519C9"/>
    <w:rsid w:val="00451AC3"/>
    <w:rsid w:val="00451D2B"/>
    <w:rsid w:val="004521DB"/>
    <w:rsid w:val="00452A8C"/>
    <w:rsid w:val="004533F0"/>
    <w:rsid w:val="00453485"/>
    <w:rsid w:val="004544AC"/>
    <w:rsid w:val="004545B4"/>
    <w:rsid w:val="0045475F"/>
    <w:rsid w:val="00454C72"/>
    <w:rsid w:val="00455951"/>
    <w:rsid w:val="00455C46"/>
    <w:rsid w:val="0045600E"/>
    <w:rsid w:val="0045650B"/>
    <w:rsid w:val="0045675E"/>
    <w:rsid w:val="00456A7A"/>
    <w:rsid w:val="00456C88"/>
    <w:rsid w:val="00456E90"/>
    <w:rsid w:val="00456FA8"/>
    <w:rsid w:val="00457372"/>
    <w:rsid w:val="004573E3"/>
    <w:rsid w:val="00457533"/>
    <w:rsid w:val="004577A0"/>
    <w:rsid w:val="00457A20"/>
    <w:rsid w:val="00457BD9"/>
    <w:rsid w:val="00457D5C"/>
    <w:rsid w:val="00460718"/>
    <w:rsid w:val="00460770"/>
    <w:rsid w:val="00460A8B"/>
    <w:rsid w:val="00460B93"/>
    <w:rsid w:val="00460FBB"/>
    <w:rsid w:val="00461372"/>
    <w:rsid w:val="004614D7"/>
    <w:rsid w:val="004616E1"/>
    <w:rsid w:val="00461894"/>
    <w:rsid w:val="00461DA7"/>
    <w:rsid w:val="004629CF"/>
    <w:rsid w:val="00462ADF"/>
    <w:rsid w:val="00462B8B"/>
    <w:rsid w:val="0046335A"/>
    <w:rsid w:val="004639DD"/>
    <w:rsid w:val="0046457C"/>
    <w:rsid w:val="00464E2B"/>
    <w:rsid w:val="00464EEC"/>
    <w:rsid w:val="00465C15"/>
    <w:rsid w:val="004665C4"/>
    <w:rsid w:val="00466996"/>
    <w:rsid w:val="00466C77"/>
    <w:rsid w:val="00466D54"/>
    <w:rsid w:val="00466EA7"/>
    <w:rsid w:val="00466FB3"/>
    <w:rsid w:val="0046716A"/>
    <w:rsid w:val="004673F2"/>
    <w:rsid w:val="00467432"/>
    <w:rsid w:val="00467661"/>
    <w:rsid w:val="00467B10"/>
    <w:rsid w:val="004701D1"/>
    <w:rsid w:val="004703FA"/>
    <w:rsid w:val="004707C2"/>
    <w:rsid w:val="00470B5B"/>
    <w:rsid w:val="00471057"/>
    <w:rsid w:val="0047133F"/>
    <w:rsid w:val="0047155B"/>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29B"/>
    <w:rsid w:val="00476BFC"/>
    <w:rsid w:val="00476F51"/>
    <w:rsid w:val="004772FC"/>
    <w:rsid w:val="00477789"/>
    <w:rsid w:val="00477802"/>
    <w:rsid w:val="00477ACE"/>
    <w:rsid w:val="00477C2B"/>
    <w:rsid w:val="00477C33"/>
    <w:rsid w:val="00477CCA"/>
    <w:rsid w:val="004800B6"/>
    <w:rsid w:val="00480F91"/>
    <w:rsid w:val="004812EF"/>
    <w:rsid w:val="0048141A"/>
    <w:rsid w:val="00481A47"/>
    <w:rsid w:val="00481CFE"/>
    <w:rsid w:val="00481DF5"/>
    <w:rsid w:val="00481E6F"/>
    <w:rsid w:val="0048254D"/>
    <w:rsid w:val="00482C3F"/>
    <w:rsid w:val="00482D34"/>
    <w:rsid w:val="00483467"/>
    <w:rsid w:val="004835B5"/>
    <w:rsid w:val="004836A0"/>
    <w:rsid w:val="004838E3"/>
    <w:rsid w:val="00483BA6"/>
    <w:rsid w:val="00483FF8"/>
    <w:rsid w:val="004845C5"/>
    <w:rsid w:val="00484670"/>
    <w:rsid w:val="004849D1"/>
    <w:rsid w:val="00484CD4"/>
    <w:rsid w:val="0048562F"/>
    <w:rsid w:val="0048581A"/>
    <w:rsid w:val="00486535"/>
    <w:rsid w:val="004867B5"/>
    <w:rsid w:val="004869AE"/>
    <w:rsid w:val="00486E57"/>
    <w:rsid w:val="00487746"/>
    <w:rsid w:val="00487805"/>
    <w:rsid w:val="00487DB4"/>
    <w:rsid w:val="00490329"/>
    <w:rsid w:val="0049039D"/>
    <w:rsid w:val="0049046C"/>
    <w:rsid w:val="004904F0"/>
    <w:rsid w:val="00490C06"/>
    <w:rsid w:val="00490C07"/>
    <w:rsid w:val="00490E54"/>
    <w:rsid w:val="004911CE"/>
    <w:rsid w:val="00491277"/>
    <w:rsid w:val="00491572"/>
    <w:rsid w:val="00491D4F"/>
    <w:rsid w:val="00492460"/>
    <w:rsid w:val="00492515"/>
    <w:rsid w:val="004929A7"/>
    <w:rsid w:val="004929D0"/>
    <w:rsid w:val="00492BFA"/>
    <w:rsid w:val="00492FEB"/>
    <w:rsid w:val="004933A7"/>
    <w:rsid w:val="00493796"/>
    <w:rsid w:val="00493A6B"/>
    <w:rsid w:val="00493AB9"/>
    <w:rsid w:val="00493BA5"/>
    <w:rsid w:val="0049420C"/>
    <w:rsid w:val="0049447C"/>
    <w:rsid w:val="00494547"/>
    <w:rsid w:val="0049468D"/>
    <w:rsid w:val="00494852"/>
    <w:rsid w:val="00494934"/>
    <w:rsid w:val="004949DA"/>
    <w:rsid w:val="00494B44"/>
    <w:rsid w:val="00494D89"/>
    <w:rsid w:val="00495493"/>
    <w:rsid w:val="004954D3"/>
    <w:rsid w:val="004957A0"/>
    <w:rsid w:val="004959A8"/>
    <w:rsid w:val="00495A16"/>
    <w:rsid w:val="00495B4D"/>
    <w:rsid w:val="00495D7C"/>
    <w:rsid w:val="00496073"/>
    <w:rsid w:val="00496154"/>
    <w:rsid w:val="0049641A"/>
    <w:rsid w:val="004966F7"/>
    <w:rsid w:val="00496D20"/>
    <w:rsid w:val="00497384"/>
    <w:rsid w:val="004975FD"/>
    <w:rsid w:val="00497E26"/>
    <w:rsid w:val="004A0211"/>
    <w:rsid w:val="004A02B3"/>
    <w:rsid w:val="004A045A"/>
    <w:rsid w:val="004A0582"/>
    <w:rsid w:val="004A0D07"/>
    <w:rsid w:val="004A1B82"/>
    <w:rsid w:val="004A1C28"/>
    <w:rsid w:val="004A1D74"/>
    <w:rsid w:val="004A1E8A"/>
    <w:rsid w:val="004A2053"/>
    <w:rsid w:val="004A231D"/>
    <w:rsid w:val="004A234D"/>
    <w:rsid w:val="004A2472"/>
    <w:rsid w:val="004A2B20"/>
    <w:rsid w:val="004A2CDD"/>
    <w:rsid w:val="004A2E94"/>
    <w:rsid w:val="004A3499"/>
    <w:rsid w:val="004A3710"/>
    <w:rsid w:val="004A3931"/>
    <w:rsid w:val="004A3B80"/>
    <w:rsid w:val="004A42F6"/>
    <w:rsid w:val="004A459D"/>
    <w:rsid w:val="004A4B28"/>
    <w:rsid w:val="004A502E"/>
    <w:rsid w:val="004A5353"/>
    <w:rsid w:val="004A5518"/>
    <w:rsid w:val="004A5A36"/>
    <w:rsid w:val="004A5DA2"/>
    <w:rsid w:val="004A6147"/>
    <w:rsid w:val="004A65D9"/>
    <w:rsid w:val="004A6768"/>
    <w:rsid w:val="004A6813"/>
    <w:rsid w:val="004A6A0A"/>
    <w:rsid w:val="004A6C6C"/>
    <w:rsid w:val="004A6CE1"/>
    <w:rsid w:val="004A7076"/>
    <w:rsid w:val="004A71DF"/>
    <w:rsid w:val="004A730E"/>
    <w:rsid w:val="004A78C6"/>
    <w:rsid w:val="004A793D"/>
    <w:rsid w:val="004A7BB9"/>
    <w:rsid w:val="004A7BC1"/>
    <w:rsid w:val="004A7BF9"/>
    <w:rsid w:val="004B069F"/>
    <w:rsid w:val="004B144C"/>
    <w:rsid w:val="004B15E9"/>
    <w:rsid w:val="004B1C97"/>
    <w:rsid w:val="004B1DA3"/>
    <w:rsid w:val="004B2060"/>
    <w:rsid w:val="004B2090"/>
    <w:rsid w:val="004B236D"/>
    <w:rsid w:val="004B23B7"/>
    <w:rsid w:val="004B273A"/>
    <w:rsid w:val="004B27BF"/>
    <w:rsid w:val="004B2B69"/>
    <w:rsid w:val="004B37F1"/>
    <w:rsid w:val="004B37FE"/>
    <w:rsid w:val="004B3F08"/>
    <w:rsid w:val="004B4190"/>
    <w:rsid w:val="004B4A55"/>
    <w:rsid w:val="004B4E3D"/>
    <w:rsid w:val="004B5066"/>
    <w:rsid w:val="004B515C"/>
    <w:rsid w:val="004B51DF"/>
    <w:rsid w:val="004B52E5"/>
    <w:rsid w:val="004B5492"/>
    <w:rsid w:val="004B57A9"/>
    <w:rsid w:val="004B5F25"/>
    <w:rsid w:val="004B622B"/>
    <w:rsid w:val="004B6570"/>
    <w:rsid w:val="004B68F5"/>
    <w:rsid w:val="004B7550"/>
    <w:rsid w:val="004B7F75"/>
    <w:rsid w:val="004C01CD"/>
    <w:rsid w:val="004C062B"/>
    <w:rsid w:val="004C0B13"/>
    <w:rsid w:val="004C0B62"/>
    <w:rsid w:val="004C115B"/>
    <w:rsid w:val="004C1206"/>
    <w:rsid w:val="004C136D"/>
    <w:rsid w:val="004C19C4"/>
    <w:rsid w:val="004C1A0A"/>
    <w:rsid w:val="004C1D83"/>
    <w:rsid w:val="004C1FD2"/>
    <w:rsid w:val="004C1FDA"/>
    <w:rsid w:val="004C2035"/>
    <w:rsid w:val="004C24FF"/>
    <w:rsid w:val="004C2812"/>
    <w:rsid w:val="004C30D4"/>
    <w:rsid w:val="004C311F"/>
    <w:rsid w:val="004C31F8"/>
    <w:rsid w:val="004C35E0"/>
    <w:rsid w:val="004C3793"/>
    <w:rsid w:val="004C3A03"/>
    <w:rsid w:val="004C3B2C"/>
    <w:rsid w:val="004C3C68"/>
    <w:rsid w:val="004C3F54"/>
    <w:rsid w:val="004C4317"/>
    <w:rsid w:val="004C459E"/>
    <w:rsid w:val="004C4989"/>
    <w:rsid w:val="004C4B32"/>
    <w:rsid w:val="004C4EA3"/>
    <w:rsid w:val="004C5570"/>
    <w:rsid w:val="004C55BB"/>
    <w:rsid w:val="004C638E"/>
    <w:rsid w:val="004C6663"/>
    <w:rsid w:val="004C66EF"/>
    <w:rsid w:val="004C6B0A"/>
    <w:rsid w:val="004C70BA"/>
    <w:rsid w:val="004C7A86"/>
    <w:rsid w:val="004D01A6"/>
    <w:rsid w:val="004D05DC"/>
    <w:rsid w:val="004D05DE"/>
    <w:rsid w:val="004D06EA"/>
    <w:rsid w:val="004D0F35"/>
    <w:rsid w:val="004D121C"/>
    <w:rsid w:val="004D1633"/>
    <w:rsid w:val="004D16DE"/>
    <w:rsid w:val="004D1A6A"/>
    <w:rsid w:val="004D1A89"/>
    <w:rsid w:val="004D1AD8"/>
    <w:rsid w:val="004D1C98"/>
    <w:rsid w:val="004D2216"/>
    <w:rsid w:val="004D2D5C"/>
    <w:rsid w:val="004D2E66"/>
    <w:rsid w:val="004D2F32"/>
    <w:rsid w:val="004D387E"/>
    <w:rsid w:val="004D3C9D"/>
    <w:rsid w:val="004D3D5E"/>
    <w:rsid w:val="004D3DB1"/>
    <w:rsid w:val="004D40A6"/>
    <w:rsid w:val="004D4321"/>
    <w:rsid w:val="004D4617"/>
    <w:rsid w:val="004D4692"/>
    <w:rsid w:val="004D47E8"/>
    <w:rsid w:val="004D480F"/>
    <w:rsid w:val="004D5347"/>
    <w:rsid w:val="004D5525"/>
    <w:rsid w:val="004D5BC9"/>
    <w:rsid w:val="004D5DBD"/>
    <w:rsid w:val="004D623F"/>
    <w:rsid w:val="004D6303"/>
    <w:rsid w:val="004D654E"/>
    <w:rsid w:val="004D65C8"/>
    <w:rsid w:val="004D6BA3"/>
    <w:rsid w:val="004D6E6B"/>
    <w:rsid w:val="004D6EAE"/>
    <w:rsid w:val="004D7147"/>
    <w:rsid w:val="004E0840"/>
    <w:rsid w:val="004E0ADE"/>
    <w:rsid w:val="004E0B93"/>
    <w:rsid w:val="004E0D39"/>
    <w:rsid w:val="004E0D91"/>
    <w:rsid w:val="004E1729"/>
    <w:rsid w:val="004E1F98"/>
    <w:rsid w:val="004E26B2"/>
    <w:rsid w:val="004E276E"/>
    <w:rsid w:val="004E278C"/>
    <w:rsid w:val="004E2875"/>
    <w:rsid w:val="004E2B42"/>
    <w:rsid w:val="004E3005"/>
    <w:rsid w:val="004E3060"/>
    <w:rsid w:val="004E3124"/>
    <w:rsid w:val="004E3174"/>
    <w:rsid w:val="004E31B5"/>
    <w:rsid w:val="004E38D7"/>
    <w:rsid w:val="004E3F55"/>
    <w:rsid w:val="004E4ACD"/>
    <w:rsid w:val="004E535A"/>
    <w:rsid w:val="004E5B9D"/>
    <w:rsid w:val="004E5ED9"/>
    <w:rsid w:val="004E61E0"/>
    <w:rsid w:val="004E6760"/>
    <w:rsid w:val="004E7784"/>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30FE"/>
    <w:rsid w:val="004F35A9"/>
    <w:rsid w:val="004F3664"/>
    <w:rsid w:val="004F3868"/>
    <w:rsid w:val="004F457D"/>
    <w:rsid w:val="004F4584"/>
    <w:rsid w:val="004F4776"/>
    <w:rsid w:val="004F4AD0"/>
    <w:rsid w:val="004F55EF"/>
    <w:rsid w:val="004F5819"/>
    <w:rsid w:val="004F5B82"/>
    <w:rsid w:val="004F6810"/>
    <w:rsid w:val="004F682A"/>
    <w:rsid w:val="004F6C28"/>
    <w:rsid w:val="004F76AD"/>
    <w:rsid w:val="004F7DD6"/>
    <w:rsid w:val="004F7F19"/>
    <w:rsid w:val="00500704"/>
    <w:rsid w:val="00500D2C"/>
    <w:rsid w:val="00500DBE"/>
    <w:rsid w:val="00501183"/>
    <w:rsid w:val="00501450"/>
    <w:rsid w:val="00501507"/>
    <w:rsid w:val="00501AF5"/>
    <w:rsid w:val="00501C43"/>
    <w:rsid w:val="00502112"/>
    <w:rsid w:val="005026D8"/>
    <w:rsid w:val="005033F7"/>
    <w:rsid w:val="00503413"/>
    <w:rsid w:val="0050353E"/>
    <w:rsid w:val="005036B1"/>
    <w:rsid w:val="0050376C"/>
    <w:rsid w:val="0050383A"/>
    <w:rsid w:val="00503B3F"/>
    <w:rsid w:val="00503BEA"/>
    <w:rsid w:val="00503C7F"/>
    <w:rsid w:val="00503E21"/>
    <w:rsid w:val="00504220"/>
    <w:rsid w:val="00504302"/>
    <w:rsid w:val="00504B69"/>
    <w:rsid w:val="00504DCD"/>
    <w:rsid w:val="00505096"/>
    <w:rsid w:val="005055DE"/>
    <w:rsid w:val="00505894"/>
    <w:rsid w:val="00505C04"/>
    <w:rsid w:val="00505C14"/>
    <w:rsid w:val="00505D2B"/>
    <w:rsid w:val="00506397"/>
    <w:rsid w:val="00506C52"/>
    <w:rsid w:val="00506D72"/>
    <w:rsid w:val="00506EF6"/>
    <w:rsid w:val="00506FC3"/>
    <w:rsid w:val="005075EB"/>
    <w:rsid w:val="00507795"/>
    <w:rsid w:val="00507AC9"/>
    <w:rsid w:val="00507F50"/>
    <w:rsid w:val="00510337"/>
    <w:rsid w:val="00510787"/>
    <w:rsid w:val="005108AA"/>
    <w:rsid w:val="00511B0F"/>
    <w:rsid w:val="005121B0"/>
    <w:rsid w:val="005125F4"/>
    <w:rsid w:val="00512BA7"/>
    <w:rsid w:val="005137F4"/>
    <w:rsid w:val="00513C56"/>
    <w:rsid w:val="00514230"/>
    <w:rsid w:val="005143DE"/>
    <w:rsid w:val="0051469E"/>
    <w:rsid w:val="00514879"/>
    <w:rsid w:val="00514A86"/>
    <w:rsid w:val="00514DF7"/>
    <w:rsid w:val="0051534C"/>
    <w:rsid w:val="00515481"/>
    <w:rsid w:val="00515744"/>
    <w:rsid w:val="005157E7"/>
    <w:rsid w:val="005158F0"/>
    <w:rsid w:val="00516892"/>
    <w:rsid w:val="00516F5F"/>
    <w:rsid w:val="005172FE"/>
    <w:rsid w:val="00517808"/>
    <w:rsid w:val="00517B7D"/>
    <w:rsid w:val="00517DB6"/>
    <w:rsid w:val="00520126"/>
    <w:rsid w:val="0052033A"/>
    <w:rsid w:val="005204C4"/>
    <w:rsid w:val="00520744"/>
    <w:rsid w:val="00520A65"/>
    <w:rsid w:val="00520B01"/>
    <w:rsid w:val="00520BEC"/>
    <w:rsid w:val="0052122C"/>
    <w:rsid w:val="005214A4"/>
    <w:rsid w:val="00521766"/>
    <w:rsid w:val="0052177B"/>
    <w:rsid w:val="005219E2"/>
    <w:rsid w:val="00521B3C"/>
    <w:rsid w:val="0052201B"/>
    <w:rsid w:val="00522959"/>
    <w:rsid w:val="00522D76"/>
    <w:rsid w:val="00522F79"/>
    <w:rsid w:val="005234DF"/>
    <w:rsid w:val="0052381D"/>
    <w:rsid w:val="00523D8F"/>
    <w:rsid w:val="00524596"/>
    <w:rsid w:val="00524668"/>
    <w:rsid w:val="00524705"/>
    <w:rsid w:val="00524A44"/>
    <w:rsid w:val="00524D25"/>
    <w:rsid w:val="005250EC"/>
    <w:rsid w:val="0052513A"/>
    <w:rsid w:val="0052550C"/>
    <w:rsid w:val="00526372"/>
    <w:rsid w:val="005263E6"/>
    <w:rsid w:val="00526DCE"/>
    <w:rsid w:val="00526E56"/>
    <w:rsid w:val="00526F19"/>
    <w:rsid w:val="00527047"/>
    <w:rsid w:val="005270EB"/>
    <w:rsid w:val="0052798C"/>
    <w:rsid w:val="00527A0C"/>
    <w:rsid w:val="00527C78"/>
    <w:rsid w:val="005302DF"/>
    <w:rsid w:val="00530517"/>
    <w:rsid w:val="00530764"/>
    <w:rsid w:val="005312CC"/>
    <w:rsid w:val="00531F35"/>
    <w:rsid w:val="00532081"/>
    <w:rsid w:val="005322F0"/>
    <w:rsid w:val="005323FC"/>
    <w:rsid w:val="00532A51"/>
    <w:rsid w:val="00532D9D"/>
    <w:rsid w:val="005330CD"/>
    <w:rsid w:val="005331EE"/>
    <w:rsid w:val="005336A9"/>
    <w:rsid w:val="00533832"/>
    <w:rsid w:val="00533CD4"/>
    <w:rsid w:val="00533F59"/>
    <w:rsid w:val="00534146"/>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D39"/>
    <w:rsid w:val="00540F79"/>
    <w:rsid w:val="0054126A"/>
    <w:rsid w:val="005415D3"/>
    <w:rsid w:val="0054283D"/>
    <w:rsid w:val="0054286D"/>
    <w:rsid w:val="00542AC7"/>
    <w:rsid w:val="00542BE5"/>
    <w:rsid w:val="005431B7"/>
    <w:rsid w:val="00543B61"/>
    <w:rsid w:val="0054444F"/>
    <w:rsid w:val="005445E0"/>
    <w:rsid w:val="005448C1"/>
    <w:rsid w:val="005449FD"/>
    <w:rsid w:val="00545141"/>
    <w:rsid w:val="00545693"/>
    <w:rsid w:val="0054570D"/>
    <w:rsid w:val="0054593F"/>
    <w:rsid w:val="00545AC9"/>
    <w:rsid w:val="00545DAB"/>
    <w:rsid w:val="00545DD3"/>
    <w:rsid w:val="00545FE3"/>
    <w:rsid w:val="005467DB"/>
    <w:rsid w:val="00546C35"/>
    <w:rsid w:val="005471A5"/>
    <w:rsid w:val="00547295"/>
    <w:rsid w:val="005474C2"/>
    <w:rsid w:val="00547F70"/>
    <w:rsid w:val="00547FBE"/>
    <w:rsid w:val="005501CE"/>
    <w:rsid w:val="005504AC"/>
    <w:rsid w:val="005508F9"/>
    <w:rsid w:val="00550BF4"/>
    <w:rsid w:val="0055275A"/>
    <w:rsid w:val="0055278D"/>
    <w:rsid w:val="00552998"/>
    <w:rsid w:val="005540D8"/>
    <w:rsid w:val="00554754"/>
    <w:rsid w:val="00554AF5"/>
    <w:rsid w:val="00554B6B"/>
    <w:rsid w:val="00554FA0"/>
    <w:rsid w:val="00555602"/>
    <w:rsid w:val="00556797"/>
    <w:rsid w:val="00556D59"/>
    <w:rsid w:val="00556E27"/>
    <w:rsid w:val="00557386"/>
    <w:rsid w:val="005576DE"/>
    <w:rsid w:val="00557B6D"/>
    <w:rsid w:val="00557CBC"/>
    <w:rsid w:val="005608AD"/>
    <w:rsid w:val="00560A24"/>
    <w:rsid w:val="00561C42"/>
    <w:rsid w:val="00561FBA"/>
    <w:rsid w:val="00562221"/>
    <w:rsid w:val="00562426"/>
    <w:rsid w:val="00562767"/>
    <w:rsid w:val="00562778"/>
    <w:rsid w:val="00563136"/>
    <w:rsid w:val="00564203"/>
    <w:rsid w:val="00564398"/>
    <w:rsid w:val="005646AE"/>
    <w:rsid w:val="005648FB"/>
    <w:rsid w:val="00565894"/>
    <w:rsid w:val="00565A06"/>
    <w:rsid w:val="00565A48"/>
    <w:rsid w:val="00565B28"/>
    <w:rsid w:val="00565E1C"/>
    <w:rsid w:val="0056616D"/>
    <w:rsid w:val="005661AB"/>
    <w:rsid w:val="005663D9"/>
    <w:rsid w:val="005667AD"/>
    <w:rsid w:val="005667B0"/>
    <w:rsid w:val="0056690D"/>
    <w:rsid w:val="0056699D"/>
    <w:rsid w:val="00566BA5"/>
    <w:rsid w:val="00566D26"/>
    <w:rsid w:val="00567063"/>
    <w:rsid w:val="005673A2"/>
    <w:rsid w:val="0056764B"/>
    <w:rsid w:val="00567DD4"/>
    <w:rsid w:val="005701A6"/>
    <w:rsid w:val="00570274"/>
    <w:rsid w:val="0057055B"/>
    <w:rsid w:val="0057119B"/>
    <w:rsid w:val="00571362"/>
    <w:rsid w:val="00571E1F"/>
    <w:rsid w:val="00572037"/>
    <w:rsid w:val="00572268"/>
    <w:rsid w:val="005722F2"/>
    <w:rsid w:val="0057258A"/>
    <w:rsid w:val="0057287E"/>
    <w:rsid w:val="00572C73"/>
    <w:rsid w:val="00572CF0"/>
    <w:rsid w:val="00573142"/>
    <w:rsid w:val="00573243"/>
    <w:rsid w:val="00573C8B"/>
    <w:rsid w:val="00574106"/>
    <w:rsid w:val="005741CC"/>
    <w:rsid w:val="00574421"/>
    <w:rsid w:val="00574AA3"/>
    <w:rsid w:val="005753D2"/>
    <w:rsid w:val="00575774"/>
    <w:rsid w:val="00575AE1"/>
    <w:rsid w:val="00575E95"/>
    <w:rsid w:val="00575EAF"/>
    <w:rsid w:val="00575EBD"/>
    <w:rsid w:val="00575FEF"/>
    <w:rsid w:val="0057601C"/>
    <w:rsid w:val="00576025"/>
    <w:rsid w:val="0057621E"/>
    <w:rsid w:val="005762E3"/>
    <w:rsid w:val="00576725"/>
    <w:rsid w:val="0057688F"/>
    <w:rsid w:val="00577400"/>
    <w:rsid w:val="00577C4F"/>
    <w:rsid w:val="00577CBA"/>
    <w:rsid w:val="00580238"/>
    <w:rsid w:val="0058062B"/>
    <w:rsid w:val="00580D19"/>
    <w:rsid w:val="0058116F"/>
    <w:rsid w:val="005811BE"/>
    <w:rsid w:val="0058148C"/>
    <w:rsid w:val="0058160F"/>
    <w:rsid w:val="0058241B"/>
    <w:rsid w:val="00582892"/>
    <w:rsid w:val="00582A8C"/>
    <w:rsid w:val="00582FB5"/>
    <w:rsid w:val="00583F68"/>
    <w:rsid w:val="00584096"/>
    <w:rsid w:val="005842A8"/>
    <w:rsid w:val="005848E3"/>
    <w:rsid w:val="00584C7B"/>
    <w:rsid w:val="00584F1B"/>
    <w:rsid w:val="005850D9"/>
    <w:rsid w:val="00585476"/>
    <w:rsid w:val="00585639"/>
    <w:rsid w:val="005856BC"/>
    <w:rsid w:val="00585783"/>
    <w:rsid w:val="0058585B"/>
    <w:rsid w:val="0058591F"/>
    <w:rsid w:val="00585920"/>
    <w:rsid w:val="0058624E"/>
    <w:rsid w:val="00586451"/>
    <w:rsid w:val="00586586"/>
    <w:rsid w:val="005868BF"/>
    <w:rsid w:val="00586ECB"/>
    <w:rsid w:val="005872AC"/>
    <w:rsid w:val="00587D0D"/>
    <w:rsid w:val="00590138"/>
    <w:rsid w:val="005902F7"/>
    <w:rsid w:val="005903E2"/>
    <w:rsid w:val="005906B2"/>
    <w:rsid w:val="00590D1B"/>
    <w:rsid w:val="0059141B"/>
    <w:rsid w:val="0059154A"/>
    <w:rsid w:val="00591600"/>
    <w:rsid w:val="005916C0"/>
    <w:rsid w:val="00591B70"/>
    <w:rsid w:val="00591EAA"/>
    <w:rsid w:val="00592767"/>
    <w:rsid w:val="00592804"/>
    <w:rsid w:val="00592E09"/>
    <w:rsid w:val="00592FBA"/>
    <w:rsid w:val="0059305F"/>
    <w:rsid w:val="005933E0"/>
    <w:rsid w:val="00593460"/>
    <w:rsid w:val="00593508"/>
    <w:rsid w:val="00593700"/>
    <w:rsid w:val="00593941"/>
    <w:rsid w:val="00593D70"/>
    <w:rsid w:val="005942FC"/>
    <w:rsid w:val="00594542"/>
    <w:rsid w:val="0059468B"/>
    <w:rsid w:val="00594696"/>
    <w:rsid w:val="00594793"/>
    <w:rsid w:val="00594875"/>
    <w:rsid w:val="005951F9"/>
    <w:rsid w:val="00595397"/>
    <w:rsid w:val="00595716"/>
    <w:rsid w:val="0059576B"/>
    <w:rsid w:val="00595E38"/>
    <w:rsid w:val="00596028"/>
    <w:rsid w:val="005964A3"/>
    <w:rsid w:val="0059653B"/>
    <w:rsid w:val="005968CA"/>
    <w:rsid w:val="005969E5"/>
    <w:rsid w:val="00596C93"/>
    <w:rsid w:val="00596CE9"/>
    <w:rsid w:val="00596D54"/>
    <w:rsid w:val="00596FBE"/>
    <w:rsid w:val="005974C7"/>
    <w:rsid w:val="00597531"/>
    <w:rsid w:val="005A01C0"/>
    <w:rsid w:val="005A052C"/>
    <w:rsid w:val="005A178F"/>
    <w:rsid w:val="005A1C02"/>
    <w:rsid w:val="005A26BA"/>
    <w:rsid w:val="005A2876"/>
    <w:rsid w:val="005A2F98"/>
    <w:rsid w:val="005A32B6"/>
    <w:rsid w:val="005A4757"/>
    <w:rsid w:val="005A4E52"/>
    <w:rsid w:val="005A5DA2"/>
    <w:rsid w:val="005A5FD9"/>
    <w:rsid w:val="005A63AE"/>
    <w:rsid w:val="005A6497"/>
    <w:rsid w:val="005A6D1E"/>
    <w:rsid w:val="005A7200"/>
    <w:rsid w:val="005A7374"/>
    <w:rsid w:val="005A751E"/>
    <w:rsid w:val="005B01F4"/>
    <w:rsid w:val="005B0375"/>
    <w:rsid w:val="005B05A2"/>
    <w:rsid w:val="005B05DC"/>
    <w:rsid w:val="005B06A0"/>
    <w:rsid w:val="005B0909"/>
    <w:rsid w:val="005B09DE"/>
    <w:rsid w:val="005B0C6B"/>
    <w:rsid w:val="005B1017"/>
    <w:rsid w:val="005B137E"/>
    <w:rsid w:val="005B1471"/>
    <w:rsid w:val="005B16E8"/>
    <w:rsid w:val="005B18A6"/>
    <w:rsid w:val="005B1F6F"/>
    <w:rsid w:val="005B25D0"/>
    <w:rsid w:val="005B27B8"/>
    <w:rsid w:val="005B28A5"/>
    <w:rsid w:val="005B2EE6"/>
    <w:rsid w:val="005B30C8"/>
    <w:rsid w:val="005B3608"/>
    <w:rsid w:val="005B38C9"/>
    <w:rsid w:val="005B3A10"/>
    <w:rsid w:val="005B3ADC"/>
    <w:rsid w:val="005B42D0"/>
    <w:rsid w:val="005B45B7"/>
    <w:rsid w:val="005B4676"/>
    <w:rsid w:val="005B495C"/>
    <w:rsid w:val="005B4ADF"/>
    <w:rsid w:val="005B4C69"/>
    <w:rsid w:val="005B4E7A"/>
    <w:rsid w:val="005B4FC5"/>
    <w:rsid w:val="005B52A1"/>
    <w:rsid w:val="005B5692"/>
    <w:rsid w:val="005B56A9"/>
    <w:rsid w:val="005B57D0"/>
    <w:rsid w:val="005B5860"/>
    <w:rsid w:val="005B596D"/>
    <w:rsid w:val="005B5BF4"/>
    <w:rsid w:val="005B5C1E"/>
    <w:rsid w:val="005B6395"/>
    <w:rsid w:val="005B6581"/>
    <w:rsid w:val="005B67CA"/>
    <w:rsid w:val="005B6B1C"/>
    <w:rsid w:val="005B6BD4"/>
    <w:rsid w:val="005B6CC9"/>
    <w:rsid w:val="005B703E"/>
    <w:rsid w:val="005B73FC"/>
    <w:rsid w:val="005B7606"/>
    <w:rsid w:val="005B795D"/>
    <w:rsid w:val="005B7E61"/>
    <w:rsid w:val="005C0714"/>
    <w:rsid w:val="005C1556"/>
    <w:rsid w:val="005C19F2"/>
    <w:rsid w:val="005C1A62"/>
    <w:rsid w:val="005C1CA9"/>
    <w:rsid w:val="005C1FE2"/>
    <w:rsid w:val="005C20ED"/>
    <w:rsid w:val="005C268B"/>
    <w:rsid w:val="005C2790"/>
    <w:rsid w:val="005C298B"/>
    <w:rsid w:val="005C2C3D"/>
    <w:rsid w:val="005C2D6D"/>
    <w:rsid w:val="005C3328"/>
    <w:rsid w:val="005C3987"/>
    <w:rsid w:val="005C3BE0"/>
    <w:rsid w:val="005C3DD0"/>
    <w:rsid w:val="005C3ED0"/>
    <w:rsid w:val="005C3F48"/>
    <w:rsid w:val="005C3FD6"/>
    <w:rsid w:val="005C41F8"/>
    <w:rsid w:val="005C4560"/>
    <w:rsid w:val="005C4845"/>
    <w:rsid w:val="005C49E5"/>
    <w:rsid w:val="005C4B12"/>
    <w:rsid w:val="005C4BC3"/>
    <w:rsid w:val="005C5150"/>
    <w:rsid w:val="005C556E"/>
    <w:rsid w:val="005C55A5"/>
    <w:rsid w:val="005C588B"/>
    <w:rsid w:val="005C58C1"/>
    <w:rsid w:val="005C5C39"/>
    <w:rsid w:val="005C64D7"/>
    <w:rsid w:val="005C6E30"/>
    <w:rsid w:val="005C7178"/>
    <w:rsid w:val="005C7ACE"/>
    <w:rsid w:val="005C7BA9"/>
    <w:rsid w:val="005D0AD1"/>
    <w:rsid w:val="005D0F5E"/>
    <w:rsid w:val="005D104B"/>
    <w:rsid w:val="005D1366"/>
    <w:rsid w:val="005D141F"/>
    <w:rsid w:val="005D1548"/>
    <w:rsid w:val="005D190F"/>
    <w:rsid w:val="005D1CE8"/>
    <w:rsid w:val="005D27EB"/>
    <w:rsid w:val="005D2E09"/>
    <w:rsid w:val="005D2FBA"/>
    <w:rsid w:val="005D34AF"/>
    <w:rsid w:val="005D361B"/>
    <w:rsid w:val="005D3908"/>
    <w:rsid w:val="005D3953"/>
    <w:rsid w:val="005D3B19"/>
    <w:rsid w:val="005D3FD2"/>
    <w:rsid w:val="005D4515"/>
    <w:rsid w:val="005D4A62"/>
    <w:rsid w:val="005D4BA8"/>
    <w:rsid w:val="005D52C9"/>
    <w:rsid w:val="005D5440"/>
    <w:rsid w:val="005D55AD"/>
    <w:rsid w:val="005D5829"/>
    <w:rsid w:val="005D594E"/>
    <w:rsid w:val="005D5AC1"/>
    <w:rsid w:val="005D629C"/>
    <w:rsid w:val="005D6540"/>
    <w:rsid w:val="005D6CE6"/>
    <w:rsid w:val="005D70BF"/>
    <w:rsid w:val="005D72F4"/>
    <w:rsid w:val="005D7AA2"/>
    <w:rsid w:val="005D7E1B"/>
    <w:rsid w:val="005E05A7"/>
    <w:rsid w:val="005E08F9"/>
    <w:rsid w:val="005E0900"/>
    <w:rsid w:val="005E0FB2"/>
    <w:rsid w:val="005E0FBD"/>
    <w:rsid w:val="005E143D"/>
    <w:rsid w:val="005E17B3"/>
    <w:rsid w:val="005E17D7"/>
    <w:rsid w:val="005E19D1"/>
    <w:rsid w:val="005E1AC0"/>
    <w:rsid w:val="005E1F33"/>
    <w:rsid w:val="005E1F5F"/>
    <w:rsid w:val="005E2153"/>
    <w:rsid w:val="005E2329"/>
    <w:rsid w:val="005E25C5"/>
    <w:rsid w:val="005E266D"/>
    <w:rsid w:val="005E2B36"/>
    <w:rsid w:val="005E2C08"/>
    <w:rsid w:val="005E2CBE"/>
    <w:rsid w:val="005E325F"/>
    <w:rsid w:val="005E32A8"/>
    <w:rsid w:val="005E37A5"/>
    <w:rsid w:val="005E38DA"/>
    <w:rsid w:val="005E3BD4"/>
    <w:rsid w:val="005E3EBD"/>
    <w:rsid w:val="005E4091"/>
    <w:rsid w:val="005E41B4"/>
    <w:rsid w:val="005E4BB0"/>
    <w:rsid w:val="005E5010"/>
    <w:rsid w:val="005E513D"/>
    <w:rsid w:val="005E55A4"/>
    <w:rsid w:val="005E56AE"/>
    <w:rsid w:val="005E5740"/>
    <w:rsid w:val="005E5BD9"/>
    <w:rsid w:val="005E6336"/>
    <w:rsid w:val="005E65D2"/>
    <w:rsid w:val="005E694B"/>
    <w:rsid w:val="005E6AE5"/>
    <w:rsid w:val="005E6EED"/>
    <w:rsid w:val="005E6EF5"/>
    <w:rsid w:val="005E6FBD"/>
    <w:rsid w:val="005E7357"/>
    <w:rsid w:val="005E794C"/>
    <w:rsid w:val="005E7BB3"/>
    <w:rsid w:val="005F0062"/>
    <w:rsid w:val="005F01D4"/>
    <w:rsid w:val="005F020E"/>
    <w:rsid w:val="005F05A4"/>
    <w:rsid w:val="005F0754"/>
    <w:rsid w:val="005F086F"/>
    <w:rsid w:val="005F09AF"/>
    <w:rsid w:val="005F0AB3"/>
    <w:rsid w:val="005F0BB9"/>
    <w:rsid w:val="005F1941"/>
    <w:rsid w:val="005F1A0A"/>
    <w:rsid w:val="005F1A83"/>
    <w:rsid w:val="005F1CB6"/>
    <w:rsid w:val="005F1CC6"/>
    <w:rsid w:val="005F23DA"/>
    <w:rsid w:val="005F27D6"/>
    <w:rsid w:val="005F2D5E"/>
    <w:rsid w:val="005F2FE2"/>
    <w:rsid w:val="005F32E2"/>
    <w:rsid w:val="005F32FA"/>
    <w:rsid w:val="005F379A"/>
    <w:rsid w:val="005F3927"/>
    <w:rsid w:val="005F3E3A"/>
    <w:rsid w:val="005F3FC3"/>
    <w:rsid w:val="005F40D9"/>
    <w:rsid w:val="005F4879"/>
    <w:rsid w:val="005F509B"/>
    <w:rsid w:val="005F50EC"/>
    <w:rsid w:val="005F5C92"/>
    <w:rsid w:val="005F6046"/>
    <w:rsid w:val="005F698F"/>
    <w:rsid w:val="005F6D6B"/>
    <w:rsid w:val="005F7188"/>
    <w:rsid w:val="005F758A"/>
    <w:rsid w:val="005F75AE"/>
    <w:rsid w:val="005F787D"/>
    <w:rsid w:val="005F7A09"/>
    <w:rsid w:val="005F7B3C"/>
    <w:rsid w:val="005F7F51"/>
    <w:rsid w:val="00600050"/>
    <w:rsid w:val="00600A58"/>
    <w:rsid w:val="00601AC8"/>
    <w:rsid w:val="00601AF8"/>
    <w:rsid w:val="00602149"/>
    <w:rsid w:val="00602C72"/>
    <w:rsid w:val="00602EFC"/>
    <w:rsid w:val="006032D9"/>
    <w:rsid w:val="00603BC9"/>
    <w:rsid w:val="0060422A"/>
    <w:rsid w:val="00604AA4"/>
    <w:rsid w:val="006051EF"/>
    <w:rsid w:val="0060526E"/>
    <w:rsid w:val="0060538A"/>
    <w:rsid w:val="0060580E"/>
    <w:rsid w:val="00605C0E"/>
    <w:rsid w:val="00605D69"/>
    <w:rsid w:val="00606040"/>
    <w:rsid w:val="0060636E"/>
    <w:rsid w:val="006067C4"/>
    <w:rsid w:val="00606CD6"/>
    <w:rsid w:val="0060730B"/>
    <w:rsid w:val="0060781A"/>
    <w:rsid w:val="00607E6B"/>
    <w:rsid w:val="00607EFF"/>
    <w:rsid w:val="00607FDC"/>
    <w:rsid w:val="00610409"/>
    <w:rsid w:val="00610579"/>
    <w:rsid w:val="00610831"/>
    <w:rsid w:val="00610AE0"/>
    <w:rsid w:val="00611038"/>
    <w:rsid w:val="006111A4"/>
    <w:rsid w:val="00612852"/>
    <w:rsid w:val="00613058"/>
    <w:rsid w:val="0061343F"/>
    <w:rsid w:val="00613DF2"/>
    <w:rsid w:val="006146C3"/>
    <w:rsid w:val="00614744"/>
    <w:rsid w:val="0061493F"/>
    <w:rsid w:val="006149EE"/>
    <w:rsid w:val="00614D5A"/>
    <w:rsid w:val="006151B1"/>
    <w:rsid w:val="00615481"/>
    <w:rsid w:val="006155ED"/>
    <w:rsid w:val="0061571E"/>
    <w:rsid w:val="006157A3"/>
    <w:rsid w:val="00615FDC"/>
    <w:rsid w:val="0061678F"/>
    <w:rsid w:val="00616A4C"/>
    <w:rsid w:val="00616C34"/>
    <w:rsid w:val="0061753B"/>
    <w:rsid w:val="00617B07"/>
    <w:rsid w:val="00617F50"/>
    <w:rsid w:val="0062015F"/>
    <w:rsid w:val="006203A5"/>
    <w:rsid w:val="006209BD"/>
    <w:rsid w:val="00620F44"/>
    <w:rsid w:val="00620FFB"/>
    <w:rsid w:val="00620FFC"/>
    <w:rsid w:val="006210EF"/>
    <w:rsid w:val="0062125A"/>
    <w:rsid w:val="00621DC6"/>
    <w:rsid w:val="00621DDE"/>
    <w:rsid w:val="00621E71"/>
    <w:rsid w:val="00621FB4"/>
    <w:rsid w:val="00622A37"/>
    <w:rsid w:val="006235B2"/>
    <w:rsid w:val="006236FB"/>
    <w:rsid w:val="00623BB0"/>
    <w:rsid w:val="00623E6F"/>
    <w:rsid w:val="0062417E"/>
    <w:rsid w:val="00624704"/>
    <w:rsid w:val="00624F01"/>
    <w:rsid w:val="00624FA3"/>
    <w:rsid w:val="00625482"/>
    <w:rsid w:val="006254AE"/>
    <w:rsid w:val="006255EB"/>
    <w:rsid w:val="00625980"/>
    <w:rsid w:val="0062609E"/>
    <w:rsid w:val="00626359"/>
    <w:rsid w:val="006265F9"/>
    <w:rsid w:val="00626E20"/>
    <w:rsid w:val="00627626"/>
    <w:rsid w:val="006278A9"/>
    <w:rsid w:val="00627F46"/>
    <w:rsid w:val="0063006A"/>
    <w:rsid w:val="0063006B"/>
    <w:rsid w:val="00630117"/>
    <w:rsid w:val="00630562"/>
    <w:rsid w:val="006305E4"/>
    <w:rsid w:val="00630CB3"/>
    <w:rsid w:val="006317B0"/>
    <w:rsid w:val="0063180E"/>
    <w:rsid w:val="00631BC4"/>
    <w:rsid w:val="00631C43"/>
    <w:rsid w:val="00631D27"/>
    <w:rsid w:val="00631DD5"/>
    <w:rsid w:val="0063210C"/>
    <w:rsid w:val="00632287"/>
    <w:rsid w:val="0063243B"/>
    <w:rsid w:val="00632836"/>
    <w:rsid w:val="00632855"/>
    <w:rsid w:val="00632A21"/>
    <w:rsid w:val="00632F18"/>
    <w:rsid w:val="006333A0"/>
    <w:rsid w:val="006335E6"/>
    <w:rsid w:val="00633686"/>
    <w:rsid w:val="006337F8"/>
    <w:rsid w:val="00633AB2"/>
    <w:rsid w:val="00633D89"/>
    <w:rsid w:val="00633EDC"/>
    <w:rsid w:val="00634075"/>
    <w:rsid w:val="00634AB0"/>
    <w:rsid w:val="006351DF"/>
    <w:rsid w:val="0063552B"/>
    <w:rsid w:val="00635546"/>
    <w:rsid w:val="006357F5"/>
    <w:rsid w:val="00635C2D"/>
    <w:rsid w:val="00635E9E"/>
    <w:rsid w:val="00635F5F"/>
    <w:rsid w:val="006365F8"/>
    <w:rsid w:val="00636962"/>
    <w:rsid w:val="00636F57"/>
    <w:rsid w:val="006374CC"/>
    <w:rsid w:val="0063774D"/>
    <w:rsid w:val="00637AC6"/>
    <w:rsid w:val="00637C34"/>
    <w:rsid w:val="00637D88"/>
    <w:rsid w:val="006401E5"/>
    <w:rsid w:val="006403F4"/>
    <w:rsid w:val="006404B3"/>
    <w:rsid w:val="0064056D"/>
    <w:rsid w:val="00640D14"/>
    <w:rsid w:val="00641560"/>
    <w:rsid w:val="00641BFA"/>
    <w:rsid w:val="006420BF"/>
    <w:rsid w:val="00642426"/>
    <w:rsid w:val="0064267A"/>
    <w:rsid w:val="00642A2F"/>
    <w:rsid w:val="00642F5D"/>
    <w:rsid w:val="00643424"/>
    <w:rsid w:val="006437F8"/>
    <w:rsid w:val="00643B97"/>
    <w:rsid w:val="006441AE"/>
    <w:rsid w:val="00644830"/>
    <w:rsid w:val="00645047"/>
    <w:rsid w:val="0064552D"/>
    <w:rsid w:val="006458F0"/>
    <w:rsid w:val="00645B23"/>
    <w:rsid w:val="00645DD8"/>
    <w:rsid w:val="00646B64"/>
    <w:rsid w:val="00646D5D"/>
    <w:rsid w:val="00647048"/>
    <w:rsid w:val="006471C0"/>
    <w:rsid w:val="00647EE6"/>
    <w:rsid w:val="00647F06"/>
    <w:rsid w:val="00650025"/>
    <w:rsid w:val="0065019F"/>
    <w:rsid w:val="0065039D"/>
    <w:rsid w:val="0065049D"/>
    <w:rsid w:val="00650671"/>
    <w:rsid w:val="006506DE"/>
    <w:rsid w:val="006507E0"/>
    <w:rsid w:val="00650F06"/>
    <w:rsid w:val="00651A24"/>
    <w:rsid w:val="0065239C"/>
    <w:rsid w:val="00652553"/>
    <w:rsid w:val="00652881"/>
    <w:rsid w:val="00652D08"/>
    <w:rsid w:val="00652F4A"/>
    <w:rsid w:val="00653673"/>
    <w:rsid w:val="006536EF"/>
    <w:rsid w:val="00653877"/>
    <w:rsid w:val="00653EB2"/>
    <w:rsid w:val="00654382"/>
    <w:rsid w:val="006548AA"/>
    <w:rsid w:val="00654AFB"/>
    <w:rsid w:val="00654F8B"/>
    <w:rsid w:val="00655157"/>
    <w:rsid w:val="0065519E"/>
    <w:rsid w:val="00655474"/>
    <w:rsid w:val="00655781"/>
    <w:rsid w:val="00655BA7"/>
    <w:rsid w:val="00655FFB"/>
    <w:rsid w:val="006560D2"/>
    <w:rsid w:val="00656310"/>
    <w:rsid w:val="006563C2"/>
    <w:rsid w:val="006564D1"/>
    <w:rsid w:val="00656740"/>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0A"/>
    <w:rsid w:val="006626AB"/>
    <w:rsid w:val="006626FC"/>
    <w:rsid w:val="006628E9"/>
    <w:rsid w:val="00663333"/>
    <w:rsid w:val="006635B3"/>
    <w:rsid w:val="006636D5"/>
    <w:rsid w:val="00663B42"/>
    <w:rsid w:val="00663E82"/>
    <w:rsid w:val="0066435F"/>
    <w:rsid w:val="00664879"/>
    <w:rsid w:val="00664A68"/>
    <w:rsid w:val="006650E9"/>
    <w:rsid w:val="00665141"/>
    <w:rsid w:val="00665313"/>
    <w:rsid w:val="0066551D"/>
    <w:rsid w:val="006655B3"/>
    <w:rsid w:val="006660F0"/>
    <w:rsid w:val="0066631A"/>
    <w:rsid w:val="00666560"/>
    <w:rsid w:val="006671E5"/>
    <w:rsid w:val="0066723D"/>
    <w:rsid w:val="006672CF"/>
    <w:rsid w:val="006674C4"/>
    <w:rsid w:val="00667C5B"/>
    <w:rsid w:val="00667EC2"/>
    <w:rsid w:val="00670532"/>
    <w:rsid w:val="00670BEE"/>
    <w:rsid w:val="00670D7B"/>
    <w:rsid w:val="0067103B"/>
    <w:rsid w:val="00671530"/>
    <w:rsid w:val="00671722"/>
    <w:rsid w:val="0067197F"/>
    <w:rsid w:val="00671D7A"/>
    <w:rsid w:val="00671FDF"/>
    <w:rsid w:val="006720EB"/>
    <w:rsid w:val="00672264"/>
    <w:rsid w:val="0067236C"/>
    <w:rsid w:val="00672671"/>
    <w:rsid w:val="0067283C"/>
    <w:rsid w:val="00672F92"/>
    <w:rsid w:val="0067334D"/>
    <w:rsid w:val="0067379E"/>
    <w:rsid w:val="0067394B"/>
    <w:rsid w:val="00673AC9"/>
    <w:rsid w:val="00673CF4"/>
    <w:rsid w:val="00673EF2"/>
    <w:rsid w:val="0067423F"/>
    <w:rsid w:val="006755DD"/>
    <w:rsid w:val="006759A0"/>
    <w:rsid w:val="00675EE7"/>
    <w:rsid w:val="00676115"/>
    <w:rsid w:val="0067621B"/>
    <w:rsid w:val="00676584"/>
    <w:rsid w:val="006770C2"/>
    <w:rsid w:val="006770CF"/>
    <w:rsid w:val="0067718F"/>
    <w:rsid w:val="00677454"/>
    <w:rsid w:val="006775F5"/>
    <w:rsid w:val="006776FF"/>
    <w:rsid w:val="006778B8"/>
    <w:rsid w:val="00677CD8"/>
    <w:rsid w:val="00677CE8"/>
    <w:rsid w:val="00677DBE"/>
    <w:rsid w:val="00677FAE"/>
    <w:rsid w:val="006804A9"/>
    <w:rsid w:val="00680882"/>
    <w:rsid w:val="00680A5B"/>
    <w:rsid w:val="00680EFA"/>
    <w:rsid w:val="006811AA"/>
    <w:rsid w:val="00681642"/>
    <w:rsid w:val="00681871"/>
    <w:rsid w:val="00681BE3"/>
    <w:rsid w:val="00681D84"/>
    <w:rsid w:val="00681E82"/>
    <w:rsid w:val="00681EE3"/>
    <w:rsid w:val="00682008"/>
    <w:rsid w:val="006827C5"/>
    <w:rsid w:val="0068286C"/>
    <w:rsid w:val="00682919"/>
    <w:rsid w:val="00682AFF"/>
    <w:rsid w:val="00682F82"/>
    <w:rsid w:val="0068310D"/>
    <w:rsid w:val="006838E9"/>
    <w:rsid w:val="00683B2D"/>
    <w:rsid w:val="00683CF4"/>
    <w:rsid w:val="00683FAE"/>
    <w:rsid w:val="00684A3B"/>
    <w:rsid w:val="00684EFE"/>
    <w:rsid w:val="00685145"/>
    <w:rsid w:val="006859B0"/>
    <w:rsid w:val="00685A8C"/>
    <w:rsid w:val="00685C22"/>
    <w:rsid w:val="00685C59"/>
    <w:rsid w:val="00685E2C"/>
    <w:rsid w:val="0068636D"/>
    <w:rsid w:val="00686771"/>
    <w:rsid w:val="00686F43"/>
    <w:rsid w:val="0068732E"/>
    <w:rsid w:val="00687544"/>
    <w:rsid w:val="00687631"/>
    <w:rsid w:val="0069051A"/>
    <w:rsid w:val="006907CC"/>
    <w:rsid w:val="00690918"/>
    <w:rsid w:val="00690944"/>
    <w:rsid w:val="00690CD9"/>
    <w:rsid w:val="00690DC3"/>
    <w:rsid w:val="00691160"/>
    <w:rsid w:val="00691B92"/>
    <w:rsid w:val="00691D46"/>
    <w:rsid w:val="006922E4"/>
    <w:rsid w:val="006926F6"/>
    <w:rsid w:val="00692BB0"/>
    <w:rsid w:val="00692FF9"/>
    <w:rsid w:val="00693579"/>
    <w:rsid w:val="00693654"/>
    <w:rsid w:val="00694207"/>
    <w:rsid w:val="0069458D"/>
    <w:rsid w:val="00694B56"/>
    <w:rsid w:val="00694EF6"/>
    <w:rsid w:val="00695402"/>
    <w:rsid w:val="006954C7"/>
    <w:rsid w:val="00695603"/>
    <w:rsid w:val="00695994"/>
    <w:rsid w:val="0069629D"/>
    <w:rsid w:val="0069631F"/>
    <w:rsid w:val="0069652C"/>
    <w:rsid w:val="0069657D"/>
    <w:rsid w:val="00696612"/>
    <w:rsid w:val="00696D19"/>
    <w:rsid w:val="00696E1C"/>
    <w:rsid w:val="00697359"/>
    <w:rsid w:val="0069757B"/>
    <w:rsid w:val="006978B7"/>
    <w:rsid w:val="006A00CC"/>
    <w:rsid w:val="006A0319"/>
    <w:rsid w:val="006A04DA"/>
    <w:rsid w:val="006A09A5"/>
    <w:rsid w:val="006A0F7E"/>
    <w:rsid w:val="006A1265"/>
    <w:rsid w:val="006A2234"/>
    <w:rsid w:val="006A2465"/>
    <w:rsid w:val="006A260C"/>
    <w:rsid w:val="006A271F"/>
    <w:rsid w:val="006A356E"/>
    <w:rsid w:val="006A380B"/>
    <w:rsid w:val="006A38DF"/>
    <w:rsid w:val="006A3917"/>
    <w:rsid w:val="006A3DBE"/>
    <w:rsid w:val="006A4072"/>
    <w:rsid w:val="006A4288"/>
    <w:rsid w:val="006A4D0F"/>
    <w:rsid w:val="006A4D4F"/>
    <w:rsid w:val="006A4FF6"/>
    <w:rsid w:val="006A5004"/>
    <w:rsid w:val="006A50AC"/>
    <w:rsid w:val="006A515E"/>
    <w:rsid w:val="006A5374"/>
    <w:rsid w:val="006A53C0"/>
    <w:rsid w:val="006A5472"/>
    <w:rsid w:val="006A559D"/>
    <w:rsid w:val="006A57B7"/>
    <w:rsid w:val="006A5BD5"/>
    <w:rsid w:val="006A615B"/>
    <w:rsid w:val="006A6406"/>
    <w:rsid w:val="006A6793"/>
    <w:rsid w:val="006A67C7"/>
    <w:rsid w:val="006A6A4F"/>
    <w:rsid w:val="006A6CBA"/>
    <w:rsid w:val="006A6D3D"/>
    <w:rsid w:val="006A768C"/>
    <w:rsid w:val="006A7A10"/>
    <w:rsid w:val="006A7D5B"/>
    <w:rsid w:val="006A7EF6"/>
    <w:rsid w:val="006A7F84"/>
    <w:rsid w:val="006B059A"/>
    <w:rsid w:val="006B076E"/>
    <w:rsid w:val="006B0DBD"/>
    <w:rsid w:val="006B1AC1"/>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433"/>
    <w:rsid w:val="006B5F7F"/>
    <w:rsid w:val="006B630F"/>
    <w:rsid w:val="006B64BA"/>
    <w:rsid w:val="006B66D5"/>
    <w:rsid w:val="006B6820"/>
    <w:rsid w:val="006B688E"/>
    <w:rsid w:val="006B6A52"/>
    <w:rsid w:val="006B7E2B"/>
    <w:rsid w:val="006B7E3D"/>
    <w:rsid w:val="006C0B30"/>
    <w:rsid w:val="006C1699"/>
    <w:rsid w:val="006C1CE4"/>
    <w:rsid w:val="006C1DA7"/>
    <w:rsid w:val="006C209E"/>
    <w:rsid w:val="006C2C62"/>
    <w:rsid w:val="006C2C69"/>
    <w:rsid w:val="006C2C6B"/>
    <w:rsid w:val="006C3016"/>
    <w:rsid w:val="006C3280"/>
    <w:rsid w:val="006C345D"/>
    <w:rsid w:val="006C35D9"/>
    <w:rsid w:val="006C3B51"/>
    <w:rsid w:val="006C4A19"/>
    <w:rsid w:val="006C4F17"/>
    <w:rsid w:val="006C55AF"/>
    <w:rsid w:val="006C57B0"/>
    <w:rsid w:val="006C58B6"/>
    <w:rsid w:val="006C5C2E"/>
    <w:rsid w:val="006C5DC7"/>
    <w:rsid w:val="006C5F38"/>
    <w:rsid w:val="006C6786"/>
    <w:rsid w:val="006C6856"/>
    <w:rsid w:val="006C6B4E"/>
    <w:rsid w:val="006C6FF2"/>
    <w:rsid w:val="006C7343"/>
    <w:rsid w:val="006C7430"/>
    <w:rsid w:val="006C76B3"/>
    <w:rsid w:val="006C7DBF"/>
    <w:rsid w:val="006D00BD"/>
    <w:rsid w:val="006D06A8"/>
    <w:rsid w:val="006D1262"/>
    <w:rsid w:val="006D12BB"/>
    <w:rsid w:val="006D133C"/>
    <w:rsid w:val="006D13B1"/>
    <w:rsid w:val="006D1432"/>
    <w:rsid w:val="006D2496"/>
    <w:rsid w:val="006D28FA"/>
    <w:rsid w:val="006D2952"/>
    <w:rsid w:val="006D2D76"/>
    <w:rsid w:val="006D315D"/>
    <w:rsid w:val="006D32C5"/>
    <w:rsid w:val="006D3307"/>
    <w:rsid w:val="006D341D"/>
    <w:rsid w:val="006D3640"/>
    <w:rsid w:val="006D3867"/>
    <w:rsid w:val="006D39D3"/>
    <w:rsid w:val="006D3F02"/>
    <w:rsid w:val="006D409F"/>
    <w:rsid w:val="006D485F"/>
    <w:rsid w:val="006D4CF0"/>
    <w:rsid w:val="006D5551"/>
    <w:rsid w:val="006D56A3"/>
    <w:rsid w:val="006D56BE"/>
    <w:rsid w:val="006D5A3C"/>
    <w:rsid w:val="006D5BE8"/>
    <w:rsid w:val="006D5D7A"/>
    <w:rsid w:val="006D6072"/>
    <w:rsid w:val="006D6083"/>
    <w:rsid w:val="006D621B"/>
    <w:rsid w:val="006D628F"/>
    <w:rsid w:val="006D688F"/>
    <w:rsid w:val="006D6BBA"/>
    <w:rsid w:val="006D6C2F"/>
    <w:rsid w:val="006D6D2C"/>
    <w:rsid w:val="006D6DCC"/>
    <w:rsid w:val="006D7006"/>
    <w:rsid w:val="006D75BA"/>
    <w:rsid w:val="006D7754"/>
    <w:rsid w:val="006D7787"/>
    <w:rsid w:val="006D7D50"/>
    <w:rsid w:val="006E04F3"/>
    <w:rsid w:val="006E06F5"/>
    <w:rsid w:val="006E0921"/>
    <w:rsid w:val="006E0A66"/>
    <w:rsid w:val="006E0A85"/>
    <w:rsid w:val="006E0BA7"/>
    <w:rsid w:val="006E1810"/>
    <w:rsid w:val="006E186E"/>
    <w:rsid w:val="006E1A51"/>
    <w:rsid w:val="006E21AC"/>
    <w:rsid w:val="006E2930"/>
    <w:rsid w:val="006E2AF6"/>
    <w:rsid w:val="006E2DB9"/>
    <w:rsid w:val="006E3109"/>
    <w:rsid w:val="006E31BE"/>
    <w:rsid w:val="006E33C4"/>
    <w:rsid w:val="006E364A"/>
    <w:rsid w:val="006E3877"/>
    <w:rsid w:val="006E3AE1"/>
    <w:rsid w:val="006E3C83"/>
    <w:rsid w:val="006E419B"/>
    <w:rsid w:val="006E4454"/>
    <w:rsid w:val="006E44EF"/>
    <w:rsid w:val="006E4CFC"/>
    <w:rsid w:val="006E519D"/>
    <w:rsid w:val="006E54EF"/>
    <w:rsid w:val="006E5F0D"/>
    <w:rsid w:val="006E6400"/>
    <w:rsid w:val="006E663E"/>
    <w:rsid w:val="006E67CD"/>
    <w:rsid w:val="006E6861"/>
    <w:rsid w:val="006E686F"/>
    <w:rsid w:val="006E6C30"/>
    <w:rsid w:val="006E70FA"/>
    <w:rsid w:val="006E76C5"/>
    <w:rsid w:val="006E7893"/>
    <w:rsid w:val="006E7F42"/>
    <w:rsid w:val="006F0599"/>
    <w:rsid w:val="006F0C05"/>
    <w:rsid w:val="006F1355"/>
    <w:rsid w:val="006F160E"/>
    <w:rsid w:val="006F18ED"/>
    <w:rsid w:val="006F1C1D"/>
    <w:rsid w:val="006F2075"/>
    <w:rsid w:val="006F23D4"/>
    <w:rsid w:val="006F268F"/>
    <w:rsid w:val="006F2836"/>
    <w:rsid w:val="006F2E7B"/>
    <w:rsid w:val="006F30FE"/>
    <w:rsid w:val="006F3197"/>
    <w:rsid w:val="006F3723"/>
    <w:rsid w:val="006F3D7C"/>
    <w:rsid w:val="006F3E5B"/>
    <w:rsid w:val="006F4208"/>
    <w:rsid w:val="006F436A"/>
    <w:rsid w:val="006F4525"/>
    <w:rsid w:val="006F4652"/>
    <w:rsid w:val="006F49BE"/>
    <w:rsid w:val="006F4D9B"/>
    <w:rsid w:val="006F4F97"/>
    <w:rsid w:val="006F57F7"/>
    <w:rsid w:val="006F58EC"/>
    <w:rsid w:val="006F594B"/>
    <w:rsid w:val="006F59F6"/>
    <w:rsid w:val="006F5D22"/>
    <w:rsid w:val="006F5E12"/>
    <w:rsid w:val="006F5EE3"/>
    <w:rsid w:val="006F6027"/>
    <w:rsid w:val="006F6187"/>
    <w:rsid w:val="006F6206"/>
    <w:rsid w:val="006F6266"/>
    <w:rsid w:val="006F6528"/>
    <w:rsid w:val="006F674D"/>
    <w:rsid w:val="006F695F"/>
    <w:rsid w:val="006F6997"/>
    <w:rsid w:val="006F78EE"/>
    <w:rsid w:val="00700AD1"/>
    <w:rsid w:val="00700F37"/>
    <w:rsid w:val="007013CA"/>
    <w:rsid w:val="0070146F"/>
    <w:rsid w:val="00701650"/>
    <w:rsid w:val="007016CA"/>
    <w:rsid w:val="00701759"/>
    <w:rsid w:val="00701838"/>
    <w:rsid w:val="00701921"/>
    <w:rsid w:val="00701E16"/>
    <w:rsid w:val="00701F70"/>
    <w:rsid w:val="00702A68"/>
    <w:rsid w:val="00702E4F"/>
    <w:rsid w:val="00703635"/>
    <w:rsid w:val="00703BC5"/>
    <w:rsid w:val="00704120"/>
    <w:rsid w:val="007045E9"/>
    <w:rsid w:val="00704FFB"/>
    <w:rsid w:val="00705171"/>
    <w:rsid w:val="007056A4"/>
    <w:rsid w:val="00705E47"/>
    <w:rsid w:val="00705FAC"/>
    <w:rsid w:val="007067A9"/>
    <w:rsid w:val="0070691A"/>
    <w:rsid w:val="00706CBB"/>
    <w:rsid w:val="007070DD"/>
    <w:rsid w:val="0070767A"/>
    <w:rsid w:val="0070794F"/>
    <w:rsid w:val="007079A3"/>
    <w:rsid w:val="007079C6"/>
    <w:rsid w:val="00707E28"/>
    <w:rsid w:val="00710207"/>
    <w:rsid w:val="007102A5"/>
    <w:rsid w:val="00710302"/>
    <w:rsid w:val="00710315"/>
    <w:rsid w:val="0071077D"/>
    <w:rsid w:val="00710856"/>
    <w:rsid w:val="00710918"/>
    <w:rsid w:val="00710A75"/>
    <w:rsid w:val="00710F34"/>
    <w:rsid w:val="0071123F"/>
    <w:rsid w:val="00711519"/>
    <w:rsid w:val="00711C71"/>
    <w:rsid w:val="00711FDE"/>
    <w:rsid w:val="007122EF"/>
    <w:rsid w:val="0071247F"/>
    <w:rsid w:val="0071327D"/>
    <w:rsid w:val="00713297"/>
    <w:rsid w:val="007132CF"/>
    <w:rsid w:val="0071330F"/>
    <w:rsid w:val="00713A18"/>
    <w:rsid w:val="0071485E"/>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4C"/>
    <w:rsid w:val="00721B56"/>
    <w:rsid w:val="00722282"/>
    <w:rsid w:val="007222CD"/>
    <w:rsid w:val="007223DA"/>
    <w:rsid w:val="00722411"/>
    <w:rsid w:val="007225FD"/>
    <w:rsid w:val="00722831"/>
    <w:rsid w:val="00722DC9"/>
    <w:rsid w:val="00722F4E"/>
    <w:rsid w:val="00722FDD"/>
    <w:rsid w:val="00723557"/>
    <w:rsid w:val="0072363C"/>
    <w:rsid w:val="00723884"/>
    <w:rsid w:val="00723A91"/>
    <w:rsid w:val="00723B89"/>
    <w:rsid w:val="00723CB2"/>
    <w:rsid w:val="00723FAC"/>
    <w:rsid w:val="0072409E"/>
    <w:rsid w:val="007245ED"/>
    <w:rsid w:val="00724C89"/>
    <w:rsid w:val="0072504C"/>
    <w:rsid w:val="007252FB"/>
    <w:rsid w:val="00726146"/>
    <w:rsid w:val="00726236"/>
    <w:rsid w:val="00726285"/>
    <w:rsid w:val="00726563"/>
    <w:rsid w:val="00726F0A"/>
    <w:rsid w:val="00727659"/>
    <w:rsid w:val="007279D8"/>
    <w:rsid w:val="00727F67"/>
    <w:rsid w:val="0073007A"/>
    <w:rsid w:val="00730983"/>
    <w:rsid w:val="00730B93"/>
    <w:rsid w:val="00731398"/>
    <w:rsid w:val="007315B6"/>
    <w:rsid w:val="00731C1A"/>
    <w:rsid w:val="007329E2"/>
    <w:rsid w:val="00733623"/>
    <w:rsid w:val="0073369D"/>
    <w:rsid w:val="007338CD"/>
    <w:rsid w:val="00734ECB"/>
    <w:rsid w:val="00735056"/>
    <w:rsid w:val="0073552A"/>
    <w:rsid w:val="00735B70"/>
    <w:rsid w:val="00735BAA"/>
    <w:rsid w:val="00735E49"/>
    <w:rsid w:val="00736B0C"/>
    <w:rsid w:val="00736EC1"/>
    <w:rsid w:val="0073709D"/>
    <w:rsid w:val="00737135"/>
    <w:rsid w:val="007372A7"/>
    <w:rsid w:val="007379E1"/>
    <w:rsid w:val="00737A4B"/>
    <w:rsid w:val="007400F0"/>
    <w:rsid w:val="00740121"/>
    <w:rsid w:val="0074015E"/>
    <w:rsid w:val="00740401"/>
    <w:rsid w:val="007405B1"/>
    <w:rsid w:val="007409A6"/>
    <w:rsid w:val="00740BA2"/>
    <w:rsid w:val="00740D5D"/>
    <w:rsid w:val="007413B5"/>
    <w:rsid w:val="00741FDE"/>
    <w:rsid w:val="0074217D"/>
    <w:rsid w:val="007421D3"/>
    <w:rsid w:val="00742351"/>
    <w:rsid w:val="00742654"/>
    <w:rsid w:val="007429E1"/>
    <w:rsid w:val="00742C12"/>
    <w:rsid w:val="00742D8B"/>
    <w:rsid w:val="00742DAF"/>
    <w:rsid w:val="007431F3"/>
    <w:rsid w:val="00743C64"/>
    <w:rsid w:val="00743E28"/>
    <w:rsid w:val="007440C2"/>
    <w:rsid w:val="007441FC"/>
    <w:rsid w:val="00744223"/>
    <w:rsid w:val="007456EF"/>
    <w:rsid w:val="0074649B"/>
    <w:rsid w:val="007465FD"/>
    <w:rsid w:val="00746CE4"/>
    <w:rsid w:val="00746DE0"/>
    <w:rsid w:val="00747414"/>
    <w:rsid w:val="00747420"/>
    <w:rsid w:val="0074786F"/>
    <w:rsid w:val="007479E7"/>
    <w:rsid w:val="0075066F"/>
    <w:rsid w:val="00750ABC"/>
    <w:rsid w:val="007510F5"/>
    <w:rsid w:val="0075161C"/>
    <w:rsid w:val="00751848"/>
    <w:rsid w:val="00751997"/>
    <w:rsid w:val="00751BC4"/>
    <w:rsid w:val="00751CDD"/>
    <w:rsid w:val="00752A06"/>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D84"/>
    <w:rsid w:val="007602EB"/>
    <w:rsid w:val="0076037D"/>
    <w:rsid w:val="007603A4"/>
    <w:rsid w:val="00760441"/>
    <w:rsid w:val="0076079C"/>
    <w:rsid w:val="00760F31"/>
    <w:rsid w:val="00760FA9"/>
    <w:rsid w:val="007618BC"/>
    <w:rsid w:val="00761910"/>
    <w:rsid w:val="00761BC3"/>
    <w:rsid w:val="0076284B"/>
    <w:rsid w:val="00762BFB"/>
    <w:rsid w:val="00762E09"/>
    <w:rsid w:val="00762F97"/>
    <w:rsid w:val="00763EB4"/>
    <w:rsid w:val="00763F84"/>
    <w:rsid w:val="0076473A"/>
    <w:rsid w:val="00764826"/>
    <w:rsid w:val="00765135"/>
    <w:rsid w:val="00765640"/>
    <w:rsid w:val="00765B73"/>
    <w:rsid w:val="00766256"/>
    <w:rsid w:val="00766346"/>
    <w:rsid w:val="0076656B"/>
    <w:rsid w:val="00766B30"/>
    <w:rsid w:val="00766F51"/>
    <w:rsid w:val="00767080"/>
    <w:rsid w:val="00767AED"/>
    <w:rsid w:val="00767D86"/>
    <w:rsid w:val="007701FE"/>
    <w:rsid w:val="007702D8"/>
    <w:rsid w:val="007702E8"/>
    <w:rsid w:val="007708BD"/>
    <w:rsid w:val="00771626"/>
    <w:rsid w:val="007717CA"/>
    <w:rsid w:val="00771CD8"/>
    <w:rsid w:val="00772C82"/>
    <w:rsid w:val="007733B6"/>
    <w:rsid w:val="007734B0"/>
    <w:rsid w:val="00773520"/>
    <w:rsid w:val="00773FCB"/>
    <w:rsid w:val="0077570B"/>
    <w:rsid w:val="0077629F"/>
    <w:rsid w:val="00776451"/>
    <w:rsid w:val="00776719"/>
    <w:rsid w:val="00776C45"/>
    <w:rsid w:val="00777A2B"/>
    <w:rsid w:val="00777D49"/>
    <w:rsid w:val="007800BE"/>
    <w:rsid w:val="007800C9"/>
    <w:rsid w:val="007803DD"/>
    <w:rsid w:val="007805F4"/>
    <w:rsid w:val="00780622"/>
    <w:rsid w:val="00780AC7"/>
    <w:rsid w:val="00781115"/>
    <w:rsid w:val="0078120B"/>
    <w:rsid w:val="0078135A"/>
    <w:rsid w:val="007814B5"/>
    <w:rsid w:val="00781577"/>
    <w:rsid w:val="007819A1"/>
    <w:rsid w:val="00781CEE"/>
    <w:rsid w:val="00781CEF"/>
    <w:rsid w:val="00781EDE"/>
    <w:rsid w:val="00782066"/>
    <w:rsid w:val="00782C5A"/>
    <w:rsid w:val="00782EA1"/>
    <w:rsid w:val="007837F0"/>
    <w:rsid w:val="00783850"/>
    <w:rsid w:val="00783895"/>
    <w:rsid w:val="00783D1E"/>
    <w:rsid w:val="00783D70"/>
    <w:rsid w:val="00784338"/>
    <w:rsid w:val="0078447F"/>
    <w:rsid w:val="00784723"/>
    <w:rsid w:val="00785BE4"/>
    <w:rsid w:val="0078608F"/>
    <w:rsid w:val="0078632C"/>
    <w:rsid w:val="00786640"/>
    <w:rsid w:val="0078665E"/>
    <w:rsid w:val="00786C71"/>
    <w:rsid w:val="00786F06"/>
    <w:rsid w:val="007870EA"/>
    <w:rsid w:val="00787DE3"/>
    <w:rsid w:val="00787E9A"/>
    <w:rsid w:val="00787EAD"/>
    <w:rsid w:val="00787FF3"/>
    <w:rsid w:val="0079067A"/>
    <w:rsid w:val="007906B4"/>
    <w:rsid w:val="007907EC"/>
    <w:rsid w:val="00790BAD"/>
    <w:rsid w:val="00790FCE"/>
    <w:rsid w:val="007913D8"/>
    <w:rsid w:val="00791AFC"/>
    <w:rsid w:val="00791CAA"/>
    <w:rsid w:val="00792571"/>
    <w:rsid w:val="00792815"/>
    <w:rsid w:val="007928B4"/>
    <w:rsid w:val="00792BCB"/>
    <w:rsid w:val="00792CE0"/>
    <w:rsid w:val="00792E66"/>
    <w:rsid w:val="00792EB2"/>
    <w:rsid w:val="00792F4D"/>
    <w:rsid w:val="007938B5"/>
    <w:rsid w:val="00793A11"/>
    <w:rsid w:val="00793BE2"/>
    <w:rsid w:val="00793C26"/>
    <w:rsid w:val="00793CB4"/>
    <w:rsid w:val="00794233"/>
    <w:rsid w:val="007942A6"/>
    <w:rsid w:val="007942CA"/>
    <w:rsid w:val="00794327"/>
    <w:rsid w:val="007946AE"/>
    <w:rsid w:val="007951CD"/>
    <w:rsid w:val="007954BE"/>
    <w:rsid w:val="007954C2"/>
    <w:rsid w:val="00795EE4"/>
    <w:rsid w:val="00796012"/>
    <w:rsid w:val="0079601A"/>
    <w:rsid w:val="00796027"/>
    <w:rsid w:val="00796110"/>
    <w:rsid w:val="0079630E"/>
    <w:rsid w:val="007965D6"/>
    <w:rsid w:val="00796731"/>
    <w:rsid w:val="007968C2"/>
    <w:rsid w:val="00796DA4"/>
    <w:rsid w:val="00797083"/>
    <w:rsid w:val="007972ED"/>
    <w:rsid w:val="00797395"/>
    <w:rsid w:val="00797974"/>
    <w:rsid w:val="007A03A6"/>
    <w:rsid w:val="007A09C9"/>
    <w:rsid w:val="007A1096"/>
    <w:rsid w:val="007A18AF"/>
    <w:rsid w:val="007A18BE"/>
    <w:rsid w:val="007A19A3"/>
    <w:rsid w:val="007A230C"/>
    <w:rsid w:val="007A280A"/>
    <w:rsid w:val="007A2996"/>
    <w:rsid w:val="007A2E95"/>
    <w:rsid w:val="007A34A7"/>
    <w:rsid w:val="007A34F9"/>
    <w:rsid w:val="007A3538"/>
    <w:rsid w:val="007A382D"/>
    <w:rsid w:val="007A3AA2"/>
    <w:rsid w:val="007A3C5F"/>
    <w:rsid w:val="007A3ECD"/>
    <w:rsid w:val="007A3F75"/>
    <w:rsid w:val="007A4843"/>
    <w:rsid w:val="007A4AE1"/>
    <w:rsid w:val="007A4B12"/>
    <w:rsid w:val="007A4D76"/>
    <w:rsid w:val="007A6295"/>
    <w:rsid w:val="007A658F"/>
    <w:rsid w:val="007A67A6"/>
    <w:rsid w:val="007A714F"/>
    <w:rsid w:val="007A72BC"/>
    <w:rsid w:val="007A76CC"/>
    <w:rsid w:val="007A7DF0"/>
    <w:rsid w:val="007A7E13"/>
    <w:rsid w:val="007B0251"/>
    <w:rsid w:val="007B0314"/>
    <w:rsid w:val="007B0950"/>
    <w:rsid w:val="007B0D18"/>
    <w:rsid w:val="007B0DAC"/>
    <w:rsid w:val="007B24C8"/>
    <w:rsid w:val="007B257B"/>
    <w:rsid w:val="007B28F7"/>
    <w:rsid w:val="007B2AD5"/>
    <w:rsid w:val="007B2B92"/>
    <w:rsid w:val="007B2F2F"/>
    <w:rsid w:val="007B2FDB"/>
    <w:rsid w:val="007B333D"/>
    <w:rsid w:val="007B3404"/>
    <w:rsid w:val="007B3750"/>
    <w:rsid w:val="007B3907"/>
    <w:rsid w:val="007B399F"/>
    <w:rsid w:val="007B3CB2"/>
    <w:rsid w:val="007B4829"/>
    <w:rsid w:val="007B55CA"/>
    <w:rsid w:val="007B56B2"/>
    <w:rsid w:val="007B5899"/>
    <w:rsid w:val="007B59C2"/>
    <w:rsid w:val="007B5C0C"/>
    <w:rsid w:val="007B5F8A"/>
    <w:rsid w:val="007B6D66"/>
    <w:rsid w:val="007B6E33"/>
    <w:rsid w:val="007B74A2"/>
    <w:rsid w:val="007B75B3"/>
    <w:rsid w:val="007B79C7"/>
    <w:rsid w:val="007B7AE8"/>
    <w:rsid w:val="007B7BEE"/>
    <w:rsid w:val="007B7CED"/>
    <w:rsid w:val="007C0039"/>
    <w:rsid w:val="007C02BD"/>
    <w:rsid w:val="007C06F7"/>
    <w:rsid w:val="007C0AE6"/>
    <w:rsid w:val="007C0CDC"/>
    <w:rsid w:val="007C0D27"/>
    <w:rsid w:val="007C1004"/>
    <w:rsid w:val="007C112E"/>
    <w:rsid w:val="007C152E"/>
    <w:rsid w:val="007C1B19"/>
    <w:rsid w:val="007C1CDC"/>
    <w:rsid w:val="007C2048"/>
    <w:rsid w:val="007C2104"/>
    <w:rsid w:val="007C21F3"/>
    <w:rsid w:val="007C2520"/>
    <w:rsid w:val="007C25B8"/>
    <w:rsid w:val="007C2648"/>
    <w:rsid w:val="007C2BDE"/>
    <w:rsid w:val="007C2EA5"/>
    <w:rsid w:val="007C2EB2"/>
    <w:rsid w:val="007C2EF6"/>
    <w:rsid w:val="007C31D6"/>
    <w:rsid w:val="007C33C2"/>
    <w:rsid w:val="007C34E3"/>
    <w:rsid w:val="007C38F6"/>
    <w:rsid w:val="007C3A3A"/>
    <w:rsid w:val="007C3A70"/>
    <w:rsid w:val="007C3A84"/>
    <w:rsid w:val="007C4562"/>
    <w:rsid w:val="007C47D3"/>
    <w:rsid w:val="007C4B36"/>
    <w:rsid w:val="007C4CAA"/>
    <w:rsid w:val="007C4FBD"/>
    <w:rsid w:val="007C5056"/>
    <w:rsid w:val="007C568E"/>
    <w:rsid w:val="007C59E1"/>
    <w:rsid w:val="007C5F8B"/>
    <w:rsid w:val="007C665B"/>
    <w:rsid w:val="007C67F1"/>
    <w:rsid w:val="007C6B88"/>
    <w:rsid w:val="007C73EC"/>
    <w:rsid w:val="007C7428"/>
    <w:rsid w:val="007C747D"/>
    <w:rsid w:val="007C759A"/>
    <w:rsid w:val="007C7C6A"/>
    <w:rsid w:val="007C7DD2"/>
    <w:rsid w:val="007D02B7"/>
    <w:rsid w:val="007D0848"/>
    <w:rsid w:val="007D0A03"/>
    <w:rsid w:val="007D0AD3"/>
    <w:rsid w:val="007D0E14"/>
    <w:rsid w:val="007D10D3"/>
    <w:rsid w:val="007D12BC"/>
    <w:rsid w:val="007D1878"/>
    <w:rsid w:val="007D1C85"/>
    <w:rsid w:val="007D203E"/>
    <w:rsid w:val="007D20C3"/>
    <w:rsid w:val="007D2220"/>
    <w:rsid w:val="007D25DE"/>
    <w:rsid w:val="007D2948"/>
    <w:rsid w:val="007D2ABB"/>
    <w:rsid w:val="007D2E5F"/>
    <w:rsid w:val="007D3525"/>
    <w:rsid w:val="007D3631"/>
    <w:rsid w:val="007D418B"/>
    <w:rsid w:val="007D4477"/>
    <w:rsid w:val="007D4596"/>
    <w:rsid w:val="007D5064"/>
    <w:rsid w:val="007D5249"/>
    <w:rsid w:val="007D5513"/>
    <w:rsid w:val="007D5A79"/>
    <w:rsid w:val="007D5AAF"/>
    <w:rsid w:val="007D5ECE"/>
    <w:rsid w:val="007D610B"/>
    <w:rsid w:val="007D625D"/>
    <w:rsid w:val="007D632B"/>
    <w:rsid w:val="007D63D2"/>
    <w:rsid w:val="007D64F9"/>
    <w:rsid w:val="007D6672"/>
    <w:rsid w:val="007D6699"/>
    <w:rsid w:val="007D66F9"/>
    <w:rsid w:val="007D68CA"/>
    <w:rsid w:val="007D6B66"/>
    <w:rsid w:val="007D6B87"/>
    <w:rsid w:val="007D718E"/>
    <w:rsid w:val="007D733D"/>
    <w:rsid w:val="007D7B9A"/>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823"/>
    <w:rsid w:val="007E3BFC"/>
    <w:rsid w:val="007E3CAA"/>
    <w:rsid w:val="007E3CBC"/>
    <w:rsid w:val="007E40EB"/>
    <w:rsid w:val="007E456B"/>
    <w:rsid w:val="007E45EB"/>
    <w:rsid w:val="007E4970"/>
    <w:rsid w:val="007E4DB5"/>
    <w:rsid w:val="007E50CA"/>
    <w:rsid w:val="007E51E5"/>
    <w:rsid w:val="007E5251"/>
    <w:rsid w:val="007E5658"/>
    <w:rsid w:val="007E5D7D"/>
    <w:rsid w:val="007E60CD"/>
    <w:rsid w:val="007E6B63"/>
    <w:rsid w:val="007E7C67"/>
    <w:rsid w:val="007E7CDC"/>
    <w:rsid w:val="007E7E7C"/>
    <w:rsid w:val="007F004C"/>
    <w:rsid w:val="007F014A"/>
    <w:rsid w:val="007F074E"/>
    <w:rsid w:val="007F0C14"/>
    <w:rsid w:val="007F0E76"/>
    <w:rsid w:val="007F134F"/>
    <w:rsid w:val="007F1C80"/>
    <w:rsid w:val="007F22AC"/>
    <w:rsid w:val="007F2ABE"/>
    <w:rsid w:val="007F2E9B"/>
    <w:rsid w:val="007F4237"/>
    <w:rsid w:val="007F4511"/>
    <w:rsid w:val="007F4549"/>
    <w:rsid w:val="007F45FC"/>
    <w:rsid w:val="007F46EA"/>
    <w:rsid w:val="007F491A"/>
    <w:rsid w:val="007F4E39"/>
    <w:rsid w:val="007F4E67"/>
    <w:rsid w:val="007F55BD"/>
    <w:rsid w:val="007F57DF"/>
    <w:rsid w:val="007F61B5"/>
    <w:rsid w:val="007F65DC"/>
    <w:rsid w:val="007F6648"/>
    <w:rsid w:val="007F70AC"/>
    <w:rsid w:val="007F71A8"/>
    <w:rsid w:val="0080088C"/>
    <w:rsid w:val="00800A1C"/>
    <w:rsid w:val="00800D97"/>
    <w:rsid w:val="008013E0"/>
    <w:rsid w:val="0080172E"/>
    <w:rsid w:val="00801840"/>
    <w:rsid w:val="00801E49"/>
    <w:rsid w:val="00802D94"/>
    <w:rsid w:val="0080348F"/>
    <w:rsid w:val="00803974"/>
    <w:rsid w:val="00803B8D"/>
    <w:rsid w:val="00803C9D"/>
    <w:rsid w:val="00804262"/>
    <w:rsid w:val="00804501"/>
    <w:rsid w:val="00804D84"/>
    <w:rsid w:val="00804FB1"/>
    <w:rsid w:val="008054B9"/>
    <w:rsid w:val="00805A05"/>
    <w:rsid w:val="00805B4B"/>
    <w:rsid w:val="00805B6C"/>
    <w:rsid w:val="00806205"/>
    <w:rsid w:val="008067ED"/>
    <w:rsid w:val="00806FC7"/>
    <w:rsid w:val="00807E59"/>
    <w:rsid w:val="00807F72"/>
    <w:rsid w:val="0081013B"/>
    <w:rsid w:val="00810471"/>
    <w:rsid w:val="00810C06"/>
    <w:rsid w:val="00810FBD"/>
    <w:rsid w:val="00811017"/>
    <w:rsid w:val="00811EBF"/>
    <w:rsid w:val="008120E9"/>
    <w:rsid w:val="0081211C"/>
    <w:rsid w:val="00812775"/>
    <w:rsid w:val="008127AA"/>
    <w:rsid w:val="008127D7"/>
    <w:rsid w:val="00812A23"/>
    <w:rsid w:val="00813087"/>
    <w:rsid w:val="00813481"/>
    <w:rsid w:val="008137B1"/>
    <w:rsid w:val="00813ADB"/>
    <w:rsid w:val="00813D66"/>
    <w:rsid w:val="00813E2A"/>
    <w:rsid w:val="00814340"/>
    <w:rsid w:val="00814486"/>
    <w:rsid w:val="0081481F"/>
    <w:rsid w:val="008149F4"/>
    <w:rsid w:val="00814CF3"/>
    <w:rsid w:val="00814DEB"/>
    <w:rsid w:val="00815184"/>
    <w:rsid w:val="008155C2"/>
    <w:rsid w:val="0081571E"/>
    <w:rsid w:val="00815858"/>
    <w:rsid w:val="00815C47"/>
    <w:rsid w:val="00815E41"/>
    <w:rsid w:val="00816980"/>
    <w:rsid w:val="00817221"/>
    <w:rsid w:val="0081748F"/>
    <w:rsid w:val="00817714"/>
    <w:rsid w:val="00817968"/>
    <w:rsid w:val="00817991"/>
    <w:rsid w:val="00817ACD"/>
    <w:rsid w:val="00817AF9"/>
    <w:rsid w:val="0082059D"/>
    <w:rsid w:val="00820814"/>
    <w:rsid w:val="008214FD"/>
    <w:rsid w:val="0082187C"/>
    <w:rsid w:val="00821C40"/>
    <w:rsid w:val="00821C85"/>
    <w:rsid w:val="00821F34"/>
    <w:rsid w:val="008225B0"/>
    <w:rsid w:val="00822FC6"/>
    <w:rsid w:val="008233BD"/>
    <w:rsid w:val="0082343F"/>
    <w:rsid w:val="00823B34"/>
    <w:rsid w:val="00823F7D"/>
    <w:rsid w:val="0082433E"/>
    <w:rsid w:val="00824365"/>
    <w:rsid w:val="0082465F"/>
    <w:rsid w:val="008249C1"/>
    <w:rsid w:val="00824E8A"/>
    <w:rsid w:val="00825956"/>
    <w:rsid w:val="00825A1A"/>
    <w:rsid w:val="00825B35"/>
    <w:rsid w:val="0082699D"/>
    <w:rsid w:val="00826B6C"/>
    <w:rsid w:val="00826BCE"/>
    <w:rsid w:val="00826F44"/>
    <w:rsid w:val="00827340"/>
    <w:rsid w:val="00827386"/>
    <w:rsid w:val="0082788D"/>
    <w:rsid w:val="008279DB"/>
    <w:rsid w:val="00827EEC"/>
    <w:rsid w:val="0083057F"/>
    <w:rsid w:val="00830BF0"/>
    <w:rsid w:val="00830D69"/>
    <w:rsid w:val="00831E8C"/>
    <w:rsid w:val="00832B0B"/>
    <w:rsid w:val="00832B2B"/>
    <w:rsid w:val="008330E1"/>
    <w:rsid w:val="00833395"/>
    <w:rsid w:val="00833845"/>
    <w:rsid w:val="008338F0"/>
    <w:rsid w:val="00833C43"/>
    <w:rsid w:val="00833CEE"/>
    <w:rsid w:val="00833CF7"/>
    <w:rsid w:val="00834155"/>
    <w:rsid w:val="00834D98"/>
    <w:rsid w:val="00835022"/>
    <w:rsid w:val="0083534C"/>
    <w:rsid w:val="00835772"/>
    <w:rsid w:val="00835B15"/>
    <w:rsid w:val="00835B8F"/>
    <w:rsid w:val="00835D00"/>
    <w:rsid w:val="00835EC9"/>
    <w:rsid w:val="00835F36"/>
    <w:rsid w:val="00836005"/>
    <w:rsid w:val="0083604A"/>
    <w:rsid w:val="00836392"/>
    <w:rsid w:val="008364A7"/>
    <w:rsid w:val="00836840"/>
    <w:rsid w:val="00836A57"/>
    <w:rsid w:val="00836D5B"/>
    <w:rsid w:val="008370FB"/>
    <w:rsid w:val="00837A70"/>
    <w:rsid w:val="00837ABF"/>
    <w:rsid w:val="00837ADD"/>
    <w:rsid w:val="00837B9F"/>
    <w:rsid w:val="00840F73"/>
    <w:rsid w:val="008411DB"/>
    <w:rsid w:val="008414E0"/>
    <w:rsid w:val="008417CA"/>
    <w:rsid w:val="00841C32"/>
    <w:rsid w:val="00841C80"/>
    <w:rsid w:val="00841FB1"/>
    <w:rsid w:val="00842246"/>
    <w:rsid w:val="0084231D"/>
    <w:rsid w:val="0084245D"/>
    <w:rsid w:val="0084253B"/>
    <w:rsid w:val="00842983"/>
    <w:rsid w:val="00842A2A"/>
    <w:rsid w:val="00843039"/>
    <w:rsid w:val="00843308"/>
    <w:rsid w:val="00843C67"/>
    <w:rsid w:val="00843CF9"/>
    <w:rsid w:val="00843D48"/>
    <w:rsid w:val="00843D4E"/>
    <w:rsid w:val="00843F6C"/>
    <w:rsid w:val="0084407A"/>
    <w:rsid w:val="0084423C"/>
    <w:rsid w:val="00844278"/>
    <w:rsid w:val="00844DC4"/>
    <w:rsid w:val="00844F65"/>
    <w:rsid w:val="0084521C"/>
    <w:rsid w:val="00845395"/>
    <w:rsid w:val="00845775"/>
    <w:rsid w:val="00845B37"/>
    <w:rsid w:val="00845C68"/>
    <w:rsid w:val="008461EB"/>
    <w:rsid w:val="008463D0"/>
    <w:rsid w:val="00846F7E"/>
    <w:rsid w:val="00847480"/>
    <w:rsid w:val="00850837"/>
    <w:rsid w:val="0085088D"/>
    <w:rsid w:val="00850899"/>
    <w:rsid w:val="00850A21"/>
    <w:rsid w:val="00850E79"/>
    <w:rsid w:val="00851022"/>
    <w:rsid w:val="0085105B"/>
    <w:rsid w:val="00851565"/>
    <w:rsid w:val="00851697"/>
    <w:rsid w:val="00851990"/>
    <w:rsid w:val="00851FE0"/>
    <w:rsid w:val="0085224B"/>
    <w:rsid w:val="00852479"/>
    <w:rsid w:val="008527EC"/>
    <w:rsid w:val="008533D5"/>
    <w:rsid w:val="00853695"/>
    <w:rsid w:val="00853864"/>
    <w:rsid w:val="00853D8B"/>
    <w:rsid w:val="00853FDF"/>
    <w:rsid w:val="0085421A"/>
    <w:rsid w:val="00854341"/>
    <w:rsid w:val="008543C1"/>
    <w:rsid w:val="008545C4"/>
    <w:rsid w:val="00854664"/>
    <w:rsid w:val="008546EE"/>
    <w:rsid w:val="00854B57"/>
    <w:rsid w:val="00854C1C"/>
    <w:rsid w:val="00855D2B"/>
    <w:rsid w:val="008564B7"/>
    <w:rsid w:val="00856766"/>
    <w:rsid w:val="00856B08"/>
    <w:rsid w:val="00856D15"/>
    <w:rsid w:val="008578EE"/>
    <w:rsid w:val="00857957"/>
    <w:rsid w:val="00857F47"/>
    <w:rsid w:val="00860096"/>
    <w:rsid w:val="00860223"/>
    <w:rsid w:val="00860383"/>
    <w:rsid w:val="008606DE"/>
    <w:rsid w:val="00860D2D"/>
    <w:rsid w:val="00860D61"/>
    <w:rsid w:val="0086104E"/>
    <w:rsid w:val="00861170"/>
    <w:rsid w:val="008614FB"/>
    <w:rsid w:val="0086158A"/>
    <w:rsid w:val="00861B29"/>
    <w:rsid w:val="00861F5B"/>
    <w:rsid w:val="00862670"/>
    <w:rsid w:val="00862CA1"/>
    <w:rsid w:val="00862EAB"/>
    <w:rsid w:val="00862FD5"/>
    <w:rsid w:val="0086320E"/>
    <w:rsid w:val="008632F1"/>
    <w:rsid w:val="008634E3"/>
    <w:rsid w:val="008637B1"/>
    <w:rsid w:val="00863879"/>
    <w:rsid w:val="008648C3"/>
    <w:rsid w:val="00864C20"/>
    <w:rsid w:val="00864D19"/>
    <w:rsid w:val="008651CA"/>
    <w:rsid w:val="00865278"/>
    <w:rsid w:val="008658A5"/>
    <w:rsid w:val="00865EE9"/>
    <w:rsid w:val="008664B3"/>
    <w:rsid w:val="008668B2"/>
    <w:rsid w:val="00866A33"/>
    <w:rsid w:val="00866BFC"/>
    <w:rsid w:val="008674CC"/>
    <w:rsid w:val="008678BB"/>
    <w:rsid w:val="0086790B"/>
    <w:rsid w:val="00867CCD"/>
    <w:rsid w:val="0087024B"/>
    <w:rsid w:val="00870790"/>
    <w:rsid w:val="00870A03"/>
    <w:rsid w:val="00870E8D"/>
    <w:rsid w:val="00871C77"/>
    <w:rsid w:val="00872103"/>
    <w:rsid w:val="0087294F"/>
    <w:rsid w:val="00872A37"/>
    <w:rsid w:val="00872B0C"/>
    <w:rsid w:val="00872EE8"/>
    <w:rsid w:val="00872FA9"/>
    <w:rsid w:val="00872FC2"/>
    <w:rsid w:val="00873252"/>
    <w:rsid w:val="008736AC"/>
    <w:rsid w:val="00873803"/>
    <w:rsid w:val="00873FAC"/>
    <w:rsid w:val="00874185"/>
    <w:rsid w:val="00874571"/>
    <w:rsid w:val="00874647"/>
    <w:rsid w:val="0087471D"/>
    <w:rsid w:val="00874811"/>
    <w:rsid w:val="00874B80"/>
    <w:rsid w:val="00874BC3"/>
    <w:rsid w:val="00874CBB"/>
    <w:rsid w:val="00874E3A"/>
    <w:rsid w:val="00874EDB"/>
    <w:rsid w:val="0087507B"/>
    <w:rsid w:val="00875631"/>
    <w:rsid w:val="00875C30"/>
    <w:rsid w:val="00875D9D"/>
    <w:rsid w:val="008763C5"/>
    <w:rsid w:val="00876458"/>
    <w:rsid w:val="00876937"/>
    <w:rsid w:val="00876A8F"/>
    <w:rsid w:val="00876C0B"/>
    <w:rsid w:val="00876FF2"/>
    <w:rsid w:val="008772B0"/>
    <w:rsid w:val="00877518"/>
    <w:rsid w:val="00877578"/>
    <w:rsid w:val="008779FA"/>
    <w:rsid w:val="00877C74"/>
    <w:rsid w:val="00877D7F"/>
    <w:rsid w:val="00880174"/>
    <w:rsid w:val="008805C5"/>
    <w:rsid w:val="0088061A"/>
    <w:rsid w:val="0088078A"/>
    <w:rsid w:val="0088091C"/>
    <w:rsid w:val="00880B07"/>
    <w:rsid w:val="00880C11"/>
    <w:rsid w:val="008810A2"/>
    <w:rsid w:val="008811F2"/>
    <w:rsid w:val="0088149B"/>
    <w:rsid w:val="00881B76"/>
    <w:rsid w:val="00881D88"/>
    <w:rsid w:val="008820D3"/>
    <w:rsid w:val="0088244E"/>
    <w:rsid w:val="008827FB"/>
    <w:rsid w:val="00882863"/>
    <w:rsid w:val="00882DBC"/>
    <w:rsid w:val="00883005"/>
    <w:rsid w:val="00883367"/>
    <w:rsid w:val="00883B1B"/>
    <w:rsid w:val="00883D7E"/>
    <w:rsid w:val="008842E9"/>
    <w:rsid w:val="008846F2"/>
    <w:rsid w:val="00884709"/>
    <w:rsid w:val="00884D88"/>
    <w:rsid w:val="00885279"/>
    <w:rsid w:val="008857FB"/>
    <w:rsid w:val="00885953"/>
    <w:rsid w:val="00886EBA"/>
    <w:rsid w:val="00886FD5"/>
    <w:rsid w:val="0088734D"/>
    <w:rsid w:val="0088746E"/>
    <w:rsid w:val="008874AA"/>
    <w:rsid w:val="00887D30"/>
    <w:rsid w:val="00887E12"/>
    <w:rsid w:val="00890119"/>
    <w:rsid w:val="00890281"/>
    <w:rsid w:val="00890365"/>
    <w:rsid w:val="008904EF"/>
    <w:rsid w:val="0089091E"/>
    <w:rsid w:val="008909E7"/>
    <w:rsid w:val="008910E9"/>
    <w:rsid w:val="00891165"/>
    <w:rsid w:val="00891249"/>
    <w:rsid w:val="008920F9"/>
    <w:rsid w:val="008927F7"/>
    <w:rsid w:val="00892A1E"/>
    <w:rsid w:val="00892A63"/>
    <w:rsid w:val="00892C07"/>
    <w:rsid w:val="00892CC8"/>
    <w:rsid w:val="008933F3"/>
    <w:rsid w:val="00893842"/>
    <w:rsid w:val="00893C7E"/>
    <w:rsid w:val="00893D7E"/>
    <w:rsid w:val="00894B47"/>
    <w:rsid w:val="00894E09"/>
    <w:rsid w:val="00894E1C"/>
    <w:rsid w:val="00894EFA"/>
    <w:rsid w:val="008955CC"/>
    <w:rsid w:val="0089565F"/>
    <w:rsid w:val="00895A30"/>
    <w:rsid w:val="00896268"/>
    <w:rsid w:val="008965D1"/>
    <w:rsid w:val="00896625"/>
    <w:rsid w:val="00896754"/>
    <w:rsid w:val="008967BB"/>
    <w:rsid w:val="00896AC6"/>
    <w:rsid w:val="00896C74"/>
    <w:rsid w:val="008974AA"/>
    <w:rsid w:val="00897A14"/>
    <w:rsid w:val="00897C59"/>
    <w:rsid w:val="00897E4F"/>
    <w:rsid w:val="00897EA4"/>
    <w:rsid w:val="00897F60"/>
    <w:rsid w:val="008A074C"/>
    <w:rsid w:val="008A0776"/>
    <w:rsid w:val="008A0808"/>
    <w:rsid w:val="008A0A93"/>
    <w:rsid w:val="008A0B68"/>
    <w:rsid w:val="008A0ED0"/>
    <w:rsid w:val="008A120B"/>
    <w:rsid w:val="008A1550"/>
    <w:rsid w:val="008A18FF"/>
    <w:rsid w:val="008A1996"/>
    <w:rsid w:val="008A1B2F"/>
    <w:rsid w:val="008A1F03"/>
    <w:rsid w:val="008A224B"/>
    <w:rsid w:val="008A26D0"/>
    <w:rsid w:val="008A29AC"/>
    <w:rsid w:val="008A2BFC"/>
    <w:rsid w:val="008A2E58"/>
    <w:rsid w:val="008A3276"/>
    <w:rsid w:val="008A3AB2"/>
    <w:rsid w:val="008A3D2A"/>
    <w:rsid w:val="008A3F9B"/>
    <w:rsid w:val="008A3FE0"/>
    <w:rsid w:val="008A4487"/>
    <w:rsid w:val="008A4B02"/>
    <w:rsid w:val="008A551F"/>
    <w:rsid w:val="008A567C"/>
    <w:rsid w:val="008A5F82"/>
    <w:rsid w:val="008A6928"/>
    <w:rsid w:val="008A6CD0"/>
    <w:rsid w:val="008A6E99"/>
    <w:rsid w:val="008A724C"/>
    <w:rsid w:val="008A764A"/>
    <w:rsid w:val="008A7E1A"/>
    <w:rsid w:val="008B01CF"/>
    <w:rsid w:val="008B048C"/>
    <w:rsid w:val="008B04FB"/>
    <w:rsid w:val="008B064C"/>
    <w:rsid w:val="008B092C"/>
    <w:rsid w:val="008B170A"/>
    <w:rsid w:val="008B1DD4"/>
    <w:rsid w:val="008B2480"/>
    <w:rsid w:val="008B2B90"/>
    <w:rsid w:val="008B2F2B"/>
    <w:rsid w:val="008B34BC"/>
    <w:rsid w:val="008B36A2"/>
    <w:rsid w:val="008B3B17"/>
    <w:rsid w:val="008B41A7"/>
    <w:rsid w:val="008B5325"/>
    <w:rsid w:val="008B56D9"/>
    <w:rsid w:val="008B5708"/>
    <w:rsid w:val="008B5750"/>
    <w:rsid w:val="008B6C3F"/>
    <w:rsid w:val="008B6ED3"/>
    <w:rsid w:val="008B76C8"/>
    <w:rsid w:val="008B77AF"/>
    <w:rsid w:val="008B7EAA"/>
    <w:rsid w:val="008B7F42"/>
    <w:rsid w:val="008C02FF"/>
    <w:rsid w:val="008C04C4"/>
    <w:rsid w:val="008C0623"/>
    <w:rsid w:val="008C09DF"/>
    <w:rsid w:val="008C11E1"/>
    <w:rsid w:val="008C1473"/>
    <w:rsid w:val="008C17EF"/>
    <w:rsid w:val="008C19AA"/>
    <w:rsid w:val="008C1DBD"/>
    <w:rsid w:val="008C20D2"/>
    <w:rsid w:val="008C25DE"/>
    <w:rsid w:val="008C2CBD"/>
    <w:rsid w:val="008C385D"/>
    <w:rsid w:val="008C3A56"/>
    <w:rsid w:val="008C3A5E"/>
    <w:rsid w:val="008C40EA"/>
    <w:rsid w:val="008C43DD"/>
    <w:rsid w:val="008C4A08"/>
    <w:rsid w:val="008C4A56"/>
    <w:rsid w:val="008C4BFC"/>
    <w:rsid w:val="008C5078"/>
    <w:rsid w:val="008C582C"/>
    <w:rsid w:val="008C5DFE"/>
    <w:rsid w:val="008C63A9"/>
    <w:rsid w:val="008C6747"/>
    <w:rsid w:val="008C6791"/>
    <w:rsid w:val="008C6959"/>
    <w:rsid w:val="008C6E7C"/>
    <w:rsid w:val="008C7460"/>
    <w:rsid w:val="008D1222"/>
    <w:rsid w:val="008D1510"/>
    <w:rsid w:val="008D17CC"/>
    <w:rsid w:val="008D2073"/>
    <w:rsid w:val="008D2948"/>
    <w:rsid w:val="008D2A3C"/>
    <w:rsid w:val="008D2C7C"/>
    <w:rsid w:val="008D300D"/>
    <w:rsid w:val="008D321A"/>
    <w:rsid w:val="008D3369"/>
    <w:rsid w:val="008D36A7"/>
    <w:rsid w:val="008D3E35"/>
    <w:rsid w:val="008D44E5"/>
    <w:rsid w:val="008D4518"/>
    <w:rsid w:val="008D49F0"/>
    <w:rsid w:val="008D4AFE"/>
    <w:rsid w:val="008D4F2D"/>
    <w:rsid w:val="008D530D"/>
    <w:rsid w:val="008D5530"/>
    <w:rsid w:val="008D5D0F"/>
    <w:rsid w:val="008D5DBC"/>
    <w:rsid w:val="008D619C"/>
    <w:rsid w:val="008D6273"/>
    <w:rsid w:val="008D62C8"/>
    <w:rsid w:val="008D636D"/>
    <w:rsid w:val="008D6403"/>
    <w:rsid w:val="008D645D"/>
    <w:rsid w:val="008D6CD5"/>
    <w:rsid w:val="008D6CE9"/>
    <w:rsid w:val="008D6D2F"/>
    <w:rsid w:val="008D6E5B"/>
    <w:rsid w:val="008D7035"/>
    <w:rsid w:val="008D75E3"/>
    <w:rsid w:val="008D76AE"/>
    <w:rsid w:val="008D7B5F"/>
    <w:rsid w:val="008D7C3F"/>
    <w:rsid w:val="008D7E4F"/>
    <w:rsid w:val="008E027A"/>
    <w:rsid w:val="008E03E9"/>
    <w:rsid w:val="008E08A3"/>
    <w:rsid w:val="008E14ED"/>
    <w:rsid w:val="008E18BF"/>
    <w:rsid w:val="008E2130"/>
    <w:rsid w:val="008E27D6"/>
    <w:rsid w:val="008E29DF"/>
    <w:rsid w:val="008E2CE1"/>
    <w:rsid w:val="008E3445"/>
    <w:rsid w:val="008E3933"/>
    <w:rsid w:val="008E39F2"/>
    <w:rsid w:val="008E3A5E"/>
    <w:rsid w:val="008E49C5"/>
    <w:rsid w:val="008E4DEE"/>
    <w:rsid w:val="008E4EE1"/>
    <w:rsid w:val="008E4F9E"/>
    <w:rsid w:val="008E56B6"/>
    <w:rsid w:val="008E5808"/>
    <w:rsid w:val="008E5ED3"/>
    <w:rsid w:val="008E5EF6"/>
    <w:rsid w:val="008E602E"/>
    <w:rsid w:val="008E6105"/>
    <w:rsid w:val="008E678F"/>
    <w:rsid w:val="008E67B6"/>
    <w:rsid w:val="008E6B0E"/>
    <w:rsid w:val="008E6EA3"/>
    <w:rsid w:val="008E7B1C"/>
    <w:rsid w:val="008F0205"/>
    <w:rsid w:val="008F0475"/>
    <w:rsid w:val="008F04AF"/>
    <w:rsid w:val="008F10C3"/>
    <w:rsid w:val="008F118F"/>
    <w:rsid w:val="008F12B5"/>
    <w:rsid w:val="008F12FD"/>
    <w:rsid w:val="008F1E40"/>
    <w:rsid w:val="008F1EB7"/>
    <w:rsid w:val="008F1EE5"/>
    <w:rsid w:val="008F1EF7"/>
    <w:rsid w:val="008F213B"/>
    <w:rsid w:val="008F23F7"/>
    <w:rsid w:val="008F30A2"/>
    <w:rsid w:val="008F32B7"/>
    <w:rsid w:val="008F335C"/>
    <w:rsid w:val="008F4125"/>
    <w:rsid w:val="008F4F9B"/>
    <w:rsid w:val="008F5398"/>
    <w:rsid w:val="008F57E6"/>
    <w:rsid w:val="008F5AC4"/>
    <w:rsid w:val="008F6322"/>
    <w:rsid w:val="008F665F"/>
    <w:rsid w:val="008F6945"/>
    <w:rsid w:val="008F71B4"/>
    <w:rsid w:val="008F7763"/>
    <w:rsid w:val="008F7E44"/>
    <w:rsid w:val="00900053"/>
    <w:rsid w:val="00900109"/>
    <w:rsid w:val="00900868"/>
    <w:rsid w:val="00900EE5"/>
    <w:rsid w:val="00900F4D"/>
    <w:rsid w:val="009012BB"/>
    <w:rsid w:val="00901525"/>
    <w:rsid w:val="00901582"/>
    <w:rsid w:val="009016B6"/>
    <w:rsid w:val="00901C1C"/>
    <w:rsid w:val="0090267A"/>
    <w:rsid w:val="009027DC"/>
    <w:rsid w:val="00902B90"/>
    <w:rsid w:val="00902D04"/>
    <w:rsid w:val="0090307A"/>
    <w:rsid w:val="00903546"/>
    <w:rsid w:val="009036AB"/>
    <w:rsid w:val="00903878"/>
    <w:rsid w:val="00903CBF"/>
    <w:rsid w:val="00903CC6"/>
    <w:rsid w:val="00903EF3"/>
    <w:rsid w:val="0090404B"/>
    <w:rsid w:val="009043AD"/>
    <w:rsid w:val="00904516"/>
    <w:rsid w:val="009048A6"/>
    <w:rsid w:val="00904949"/>
    <w:rsid w:val="00904A03"/>
    <w:rsid w:val="00904AE7"/>
    <w:rsid w:val="00904B7B"/>
    <w:rsid w:val="00904F50"/>
    <w:rsid w:val="009057FB"/>
    <w:rsid w:val="00905998"/>
    <w:rsid w:val="009059C1"/>
    <w:rsid w:val="00905F7E"/>
    <w:rsid w:val="009061B5"/>
    <w:rsid w:val="009061C0"/>
    <w:rsid w:val="009064D0"/>
    <w:rsid w:val="0090702D"/>
    <w:rsid w:val="00907191"/>
    <w:rsid w:val="009076EF"/>
    <w:rsid w:val="0090775D"/>
    <w:rsid w:val="00907AD7"/>
    <w:rsid w:val="00910240"/>
    <w:rsid w:val="00910302"/>
    <w:rsid w:val="00910353"/>
    <w:rsid w:val="00910396"/>
    <w:rsid w:val="0091057C"/>
    <w:rsid w:val="00910857"/>
    <w:rsid w:val="00910EBA"/>
    <w:rsid w:val="0091159D"/>
    <w:rsid w:val="00911631"/>
    <w:rsid w:val="00911A49"/>
    <w:rsid w:val="00911AD6"/>
    <w:rsid w:val="00912180"/>
    <w:rsid w:val="00912511"/>
    <w:rsid w:val="009125BF"/>
    <w:rsid w:val="00912EFC"/>
    <w:rsid w:val="00912FA1"/>
    <w:rsid w:val="009135D6"/>
    <w:rsid w:val="0091435D"/>
    <w:rsid w:val="0091459E"/>
    <w:rsid w:val="00914ADE"/>
    <w:rsid w:val="00914BDA"/>
    <w:rsid w:val="00914DB7"/>
    <w:rsid w:val="00915754"/>
    <w:rsid w:val="009159B5"/>
    <w:rsid w:val="00915B2C"/>
    <w:rsid w:val="00915B79"/>
    <w:rsid w:val="00915D24"/>
    <w:rsid w:val="00915D83"/>
    <w:rsid w:val="00916179"/>
    <w:rsid w:val="009162F0"/>
    <w:rsid w:val="009165E4"/>
    <w:rsid w:val="0091693A"/>
    <w:rsid w:val="00916DC7"/>
    <w:rsid w:val="0091740A"/>
    <w:rsid w:val="0091751D"/>
    <w:rsid w:val="00917FC0"/>
    <w:rsid w:val="00920296"/>
    <w:rsid w:val="00920619"/>
    <w:rsid w:val="00920C64"/>
    <w:rsid w:val="00920D2E"/>
    <w:rsid w:val="00921324"/>
    <w:rsid w:val="0092149E"/>
    <w:rsid w:val="0092215E"/>
    <w:rsid w:val="009223BC"/>
    <w:rsid w:val="0092250D"/>
    <w:rsid w:val="009226A6"/>
    <w:rsid w:val="009226B6"/>
    <w:rsid w:val="009226FE"/>
    <w:rsid w:val="00922832"/>
    <w:rsid w:val="00922E3F"/>
    <w:rsid w:val="0092334B"/>
    <w:rsid w:val="00923675"/>
    <w:rsid w:val="0092369D"/>
    <w:rsid w:val="009238DB"/>
    <w:rsid w:val="00923FDB"/>
    <w:rsid w:val="009246E1"/>
    <w:rsid w:val="00924A61"/>
    <w:rsid w:val="009250FA"/>
    <w:rsid w:val="0092580A"/>
    <w:rsid w:val="00926698"/>
    <w:rsid w:val="00926A24"/>
    <w:rsid w:val="00926A39"/>
    <w:rsid w:val="00926D2A"/>
    <w:rsid w:val="00926EE0"/>
    <w:rsid w:val="00927103"/>
    <w:rsid w:val="0092753F"/>
    <w:rsid w:val="00927ACC"/>
    <w:rsid w:val="00930143"/>
    <w:rsid w:val="0093018E"/>
    <w:rsid w:val="00930CD1"/>
    <w:rsid w:val="00930EA2"/>
    <w:rsid w:val="009319E0"/>
    <w:rsid w:val="009320BA"/>
    <w:rsid w:val="009328D9"/>
    <w:rsid w:val="00932C01"/>
    <w:rsid w:val="00932EFC"/>
    <w:rsid w:val="00933311"/>
    <w:rsid w:val="00933705"/>
    <w:rsid w:val="0093381F"/>
    <w:rsid w:val="00933D48"/>
    <w:rsid w:val="00934564"/>
    <w:rsid w:val="009345E9"/>
    <w:rsid w:val="009346FA"/>
    <w:rsid w:val="00934B0C"/>
    <w:rsid w:val="00934B4B"/>
    <w:rsid w:val="00934F16"/>
    <w:rsid w:val="0093503B"/>
    <w:rsid w:val="0093509E"/>
    <w:rsid w:val="00935736"/>
    <w:rsid w:val="00935741"/>
    <w:rsid w:val="0093598D"/>
    <w:rsid w:val="00935D44"/>
    <w:rsid w:val="00936292"/>
    <w:rsid w:val="00936F97"/>
    <w:rsid w:val="00937388"/>
    <w:rsid w:val="0093768A"/>
    <w:rsid w:val="009376A1"/>
    <w:rsid w:val="0093776E"/>
    <w:rsid w:val="009379A8"/>
    <w:rsid w:val="00937D3C"/>
    <w:rsid w:val="00940793"/>
    <w:rsid w:val="009408D3"/>
    <w:rsid w:val="00940B06"/>
    <w:rsid w:val="00940FA8"/>
    <w:rsid w:val="0094113C"/>
    <w:rsid w:val="00941B5E"/>
    <w:rsid w:val="00942068"/>
    <w:rsid w:val="0094233D"/>
    <w:rsid w:val="0094243A"/>
    <w:rsid w:val="009427B3"/>
    <w:rsid w:val="0094282E"/>
    <w:rsid w:val="009428B9"/>
    <w:rsid w:val="00942B01"/>
    <w:rsid w:val="00943558"/>
    <w:rsid w:val="0094374D"/>
    <w:rsid w:val="00943C6D"/>
    <w:rsid w:val="00944052"/>
    <w:rsid w:val="00944E73"/>
    <w:rsid w:val="00945260"/>
    <w:rsid w:val="0094566D"/>
    <w:rsid w:val="0094596E"/>
    <w:rsid w:val="009459C4"/>
    <w:rsid w:val="00945A13"/>
    <w:rsid w:val="00945B18"/>
    <w:rsid w:val="00946166"/>
    <w:rsid w:val="00946415"/>
    <w:rsid w:val="00946A5C"/>
    <w:rsid w:val="00946BD9"/>
    <w:rsid w:val="009471BE"/>
    <w:rsid w:val="00947748"/>
    <w:rsid w:val="00947808"/>
    <w:rsid w:val="00950A0C"/>
    <w:rsid w:val="00950A79"/>
    <w:rsid w:val="00950F37"/>
    <w:rsid w:val="00951477"/>
    <w:rsid w:val="00951658"/>
    <w:rsid w:val="00951915"/>
    <w:rsid w:val="00951C28"/>
    <w:rsid w:val="00951C64"/>
    <w:rsid w:val="00951CDE"/>
    <w:rsid w:val="00951E9F"/>
    <w:rsid w:val="00951F00"/>
    <w:rsid w:val="009522F5"/>
    <w:rsid w:val="00952782"/>
    <w:rsid w:val="009527FA"/>
    <w:rsid w:val="00952950"/>
    <w:rsid w:val="009533E0"/>
    <w:rsid w:val="009534A4"/>
    <w:rsid w:val="00953D55"/>
    <w:rsid w:val="00953D75"/>
    <w:rsid w:val="00954166"/>
    <w:rsid w:val="00954B63"/>
    <w:rsid w:val="00954B82"/>
    <w:rsid w:val="00954C47"/>
    <w:rsid w:val="00954CCA"/>
    <w:rsid w:val="0095511C"/>
    <w:rsid w:val="00955737"/>
    <w:rsid w:val="00955850"/>
    <w:rsid w:val="00955AE7"/>
    <w:rsid w:val="00955F38"/>
    <w:rsid w:val="009563E1"/>
    <w:rsid w:val="00956641"/>
    <w:rsid w:val="00956807"/>
    <w:rsid w:val="00956972"/>
    <w:rsid w:val="00956974"/>
    <w:rsid w:val="0095732C"/>
    <w:rsid w:val="00957675"/>
    <w:rsid w:val="00957881"/>
    <w:rsid w:val="00957CDA"/>
    <w:rsid w:val="00957D50"/>
    <w:rsid w:val="00957FD0"/>
    <w:rsid w:val="009604C7"/>
    <w:rsid w:val="00960C2E"/>
    <w:rsid w:val="00960F23"/>
    <w:rsid w:val="0096127A"/>
    <w:rsid w:val="0096135D"/>
    <w:rsid w:val="009614BB"/>
    <w:rsid w:val="009614DA"/>
    <w:rsid w:val="00961A7A"/>
    <w:rsid w:val="00962864"/>
    <w:rsid w:val="00962A1F"/>
    <w:rsid w:val="00962B67"/>
    <w:rsid w:val="00962F60"/>
    <w:rsid w:val="009630AB"/>
    <w:rsid w:val="009634AE"/>
    <w:rsid w:val="00963755"/>
    <w:rsid w:val="00963A2E"/>
    <w:rsid w:val="00963AD1"/>
    <w:rsid w:val="00963B46"/>
    <w:rsid w:val="00963D30"/>
    <w:rsid w:val="009641F8"/>
    <w:rsid w:val="00964295"/>
    <w:rsid w:val="00964B39"/>
    <w:rsid w:val="00964C5C"/>
    <w:rsid w:val="00964F95"/>
    <w:rsid w:val="0096556B"/>
    <w:rsid w:val="00965607"/>
    <w:rsid w:val="00965767"/>
    <w:rsid w:val="00965AF6"/>
    <w:rsid w:val="00965BFD"/>
    <w:rsid w:val="0096703E"/>
    <w:rsid w:val="0096711F"/>
    <w:rsid w:val="00967209"/>
    <w:rsid w:val="00967455"/>
    <w:rsid w:val="009674D2"/>
    <w:rsid w:val="0096779D"/>
    <w:rsid w:val="00967DC5"/>
    <w:rsid w:val="00970021"/>
    <w:rsid w:val="009700C2"/>
    <w:rsid w:val="009702DB"/>
    <w:rsid w:val="00970B7F"/>
    <w:rsid w:val="00970F74"/>
    <w:rsid w:val="009713EF"/>
    <w:rsid w:val="009716EE"/>
    <w:rsid w:val="00971914"/>
    <w:rsid w:val="00972137"/>
    <w:rsid w:val="00972446"/>
    <w:rsid w:val="009724FF"/>
    <w:rsid w:val="0097280D"/>
    <w:rsid w:val="009736B2"/>
    <w:rsid w:val="00973E7F"/>
    <w:rsid w:val="00973FBB"/>
    <w:rsid w:val="009743C9"/>
    <w:rsid w:val="00974D54"/>
    <w:rsid w:val="00974E52"/>
    <w:rsid w:val="00975AA8"/>
    <w:rsid w:val="00975ABA"/>
    <w:rsid w:val="00976147"/>
    <w:rsid w:val="009761BA"/>
    <w:rsid w:val="00976227"/>
    <w:rsid w:val="00976A35"/>
    <w:rsid w:val="00976D49"/>
    <w:rsid w:val="009771AE"/>
    <w:rsid w:val="009778AD"/>
    <w:rsid w:val="00977C42"/>
    <w:rsid w:val="00977D29"/>
    <w:rsid w:val="00977E0A"/>
    <w:rsid w:val="00977EE5"/>
    <w:rsid w:val="009800B8"/>
    <w:rsid w:val="00980262"/>
    <w:rsid w:val="009802A1"/>
    <w:rsid w:val="009803B4"/>
    <w:rsid w:val="009804A0"/>
    <w:rsid w:val="00980AF6"/>
    <w:rsid w:val="00980B0C"/>
    <w:rsid w:val="0098104F"/>
    <w:rsid w:val="00981C6F"/>
    <w:rsid w:val="00982738"/>
    <w:rsid w:val="00982C75"/>
    <w:rsid w:val="00982D96"/>
    <w:rsid w:val="00982F98"/>
    <w:rsid w:val="0098312C"/>
    <w:rsid w:val="009834C0"/>
    <w:rsid w:val="0098369D"/>
    <w:rsid w:val="009836DB"/>
    <w:rsid w:val="00983E5C"/>
    <w:rsid w:val="00984473"/>
    <w:rsid w:val="009844E9"/>
    <w:rsid w:val="009844F9"/>
    <w:rsid w:val="00984C25"/>
    <w:rsid w:val="00984DD4"/>
    <w:rsid w:val="00984F81"/>
    <w:rsid w:val="00985089"/>
    <w:rsid w:val="00985232"/>
    <w:rsid w:val="00985432"/>
    <w:rsid w:val="00985923"/>
    <w:rsid w:val="009859A0"/>
    <w:rsid w:val="00985D21"/>
    <w:rsid w:val="00986B76"/>
    <w:rsid w:val="009870F6"/>
    <w:rsid w:val="009873CF"/>
    <w:rsid w:val="00987DE2"/>
    <w:rsid w:val="0099016C"/>
    <w:rsid w:val="009902CB"/>
    <w:rsid w:val="009904B3"/>
    <w:rsid w:val="00990584"/>
    <w:rsid w:val="00990B6F"/>
    <w:rsid w:val="00990C47"/>
    <w:rsid w:val="00990F11"/>
    <w:rsid w:val="00990FE5"/>
    <w:rsid w:val="009912AF"/>
    <w:rsid w:val="009913AF"/>
    <w:rsid w:val="009913D0"/>
    <w:rsid w:val="009914AD"/>
    <w:rsid w:val="009916E3"/>
    <w:rsid w:val="0099194B"/>
    <w:rsid w:val="00991BA5"/>
    <w:rsid w:val="00991F52"/>
    <w:rsid w:val="0099211B"/>
    <w:rsid w:val="00992124"/>
    <w:rsid w:val="009927B3"/>
    <w:rsid w:val="0099304E"/>
    <w:rsid w:val="00993667"/>
    <w:rsid w:val="00993B6E"/>
    <w:rsid w:val="00993B89"/>
    <w:rsid w:val="00993E57"/>
    <w:rsid w:val="00994159"/>
    <w:rsid w:val="0099486A"/>
    <w:rsid w:val="00995401"/>
    <w:rsid w:val="00995403"/>
    <w:rsid w:val="00995502"/>
    <w:rsid w:val="0099566E"/>
    <w:rsid w:val="00995A5E"/>
    <w:rsid w:val="00995D1B"/>
    <w:rsid w:val="009962F7"/>
    <w:rsid w:val="009964F9"/>
    <w:rsid w:val="00996865"/>
    <w:rsid w:val="00996BEE"/>
    <w:rsid w:val="00997159"/>
    <w:rsid w:val="00997182"/>
    <w:rsid w:val="009974C7"/>
    <w:rsid w:val="0099763F"/>
    <w:rsid w:val="00997CB2"/>
    <w:rsid w:val="00997DAC"/>
    <w:rsid w:val="009A02A6"/>
    <w:rsid w:val="009A066D"/>
    <w:rsid w:val="009A098C"/>
    <w:rsid w:val="009A0E56"/>
    <w:rsid w:val="009A0F20"/>
    <w:rsid w:val="009A1041"/>
    <w:rsid w:val="009A12FE"/>
    <w:rsid w:val="009A13C1"/>
    <w:rsid w:val="009A14D3"/>
    <w:rsid w:val="009A157F"/>
    <w:rsid w:val="009A2624"/>
    <w:rsid w:val="009A264A"/>
    <w:rsid w:val="009A2FFC"/>
    <w:rsid w:val="009A31A6"/>
    <w:rsid w:val="009A3204"/>
    <w:rsid w:val="009A32A8"/>
    <w:rsid w:val="009A332D"/>
    <w:rsid w:val="009A335C"/>
    <w:rsid w:val="009A3397"/>
    <w:rsid w:val="009A3492"/>
    <w:rsid w:val="009A365F"/>
    <w:rsid w:val="009A4767"/>
    <w:rsid w:val="009A4838"/>
    <w:rsid w:val="009A486E"/>
    <w:rsid w:val="009A490D"/>
    <w:rsid w:val="009A4AE4"/>
    <w:rsid w:val="009A4B4F"/>
    <w:rsid w:val="009A50FD"/>
    <w:rsid w:val="009A52FA"/>
    <w:rsid w:val="009A573A"/>
    <w:rsid w:val="009A5806"/>
    <w:rsid w:val="009A5AB4"/>
    <w:rsid w:val="009A5FD2"/>
    <w:rsid w:val="009A6345"/>
    <w:rsid w:val="009A653A"/>
    <w:rsid w:val="009A660A"/>
    <w:rsid w:val="009A678D"/>
    <w:rsid w:val="009A6CC3"/>
    <w:rsid w:val="009A7041"/>
    <w:rsid w:val="009A75CE"/>
    <w:rsid w:val="009A76E4"/>
    <w:rsid w:val="009A7929"/>
    <w:rsid w:val="009A7FCC"/>
    <w:rsid w:val="009B0478"/>
    <w:rsid w:val="009B070E"/>
    <w:rsid w:val="009B12AC"/>
    <w:rsid w:val="009B12F0"/>
    <w:rsid w:val="009B151F"/>
    <w:rsid w:val="009B17C5"/>
    <w:rsid w:val="009B1C52"/>
    <w:rsid w:val="009B2226"/>
    <w:rsid w:val="009B242B"/>
    <w:rsid w:val="009B24BD"/>
    <w:rsid w:val="009B27B5"/>
    <w:rsid w:val="009B2A12"/>
    <w:rsid w:val="009B2AC8"/>
    <w:rsid w:val="009B2CCC"/>
    <w:rsid w:val="009B30C3"/>
    <w:rsid w:val="009B3683"/>
    <w:rsid w:val="009B3863"/>
    <w:rsid w:val="009B38F5"/>
    <w:rsid w:val="009B3B81"/>
    <w:rsid w:val="009B41CF"/>
    <w:rsid w:val="009B4305"/>
    <w:rsid w:val="009B4570"/>
    <w:rsid w:val="009B4592"/>
    <w:rsid w:val="009B47DF"/>
    <w:rsid w:val="009B49BE"/>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FAF"/>
    <w:rsid w:val="009B70AD"/>
    <w:rsid w:val="009B7AF2"/>
    <w:rsid w:val="009B7B3F"/>
    <w:rsid w:val="009B7B41"/>
    <w:rsid w:val="009B7F17"/>
    <w:rsid w:val="009C023A"/>
    <w:rsid w:val="009C0313"/>
    <w:rsid w:val="009C07C1"/>
    <w:rsid w:val="009C0A25"/>
    <w:rsid w:val="009C0A94"/>
    <w:rsid w:val="009C11EC"/>
    <w:rsid w:val="009C1B7C"/>
    <w:rsid w:val="009C1C5E"/>
    <w:rsid w:val="009C1FB9"/>
    <w:rsid w:val="009C26FF"/>
    <w:rsid w:val="009C2747"/>
    <w:rsid w:val="009C28C8"/>
    <w:rsid w:val="009C2BB9"/>
    <w:rsid w:val="009C3096"/>
    <w:rsid w:val="009C319B"/>
    <w:rsid w:val="009C3849"/>
    <w:rsid w:val="009C3A1C"/>
    <w:rsid w:val="009C448B"/>
    <w:rsid w:val="009C460D"/>
    <w:rsid w:val="009C4707"/>
    <w:rsid w:val="009C4E01"/>
    <w:rsid w:val="009C5515"/>
    <w:rsid w:val="009C5676"/>
    <w:rsid w:val="009C5DE8"/>
    <w:rsid w:val="009C5F92"/>
    <w:rsid w:val="009C6297"/>
    <w:rsid w:val="009C62C4"/>
    <w:rsid w:val="009C64EF"/>
    <w:rsid w:val="009C65F0"/>
    <w:rsid w:val="009C7054"/>
    <w:rsid w:val="009C70DE"/>
    <w:rsid w:val="009C7405"/>
    <w:rsid w:val="009C75BC"/>
    <w:rsid w:val="009C777E"/>
    <w:rsid w:val="009C7EA4"/>
    <w:rsid w:val="009C7FC6"/>
    <w:rsid w:val="009D03F2"/>
    <w:rsid w:val="009D08AC"/>
    <w:rsid w:val="009D0BA1"/>
    <w:rsid w:val="009D0EF2"/>
    <w:rsid w:val="009D0F4A"/>
    <w:rsid w:val="009D187A"/>
    <w:rsid w:val="009D1A33"/>
    <w:rsid w:val="009D1BC1"/>
    <w:rsid w:val="009D1CFD"/>
    <w:rsid w:val="009D2128"/>
    <w:rsid w:val="009D2AC8"/>
    <w:rsid w:val="009D2F49"/>
    <w:rsid w:val="009D3D4E"/>
    <w:rsid w:val="009D431E"/>
    <w:rsid w:val="009D45BC"/>
    <w:rsid w:val="009D4618"/>
    <w:rsid w:val="009D4B03"/>
    <w:rsid w:val="009D4CEB"/>
    <w:rsid w:val="009D4DED"/>
    <w:rsid w:val="009D4E03"/>
    <w:rsid w:val="009D54B6"/>
    <w:rsid w:val="009D55E7"/>
    <w:rsid w:val="009D5991"/>
    <w:rsid w:val="009D5DC8"/>
    <w:rsid w:val="009D63E1"/>
    <w:rsid w:val="009D6508"/>
    <w:rsid w:val="009D6509"/>
    <w:rsid w:val="009D77D9"/>
    <w:rsid w:val="009E02E9"/>
    <w:rsid w:val="009E07D9"/>
    <w:rsid w:val="009E091F"/>
    <w:rsid w:val="009E0AB1"/>
    <w:rsid w:val="009E0C84"/>
    <w:rsid w:val="009E0CF7"/>
    <w:rsid w:val="009E0D46"/>
    <w:rsid w:val="009E0F53"/>
    <w:rsid w:val="009E0FA7"/>
    <w:rsid w:val="009E13DE"/>
    <w:rsid w:val="009E18F9"/>
    <w:rsid w:val="009E1B93"/>
    <w:rsid w:val="009E1C64"/>
    <w:rsid w:val="009E1DAF"/>
    <w:rsid w:val="009E22EA"/>
    <w:rsid w:val="009E302B"/>
    <w:rsid w:val="009E3195"/>
    <w:rsid w:val="009E32CD"/>
    <w:rsid w:val="009E3E13"/>
    <w:rsid w:val="009E3E53"/>
    <w:rsid w:val="009E45AE"/>
    <w:rsid w:val="009E46AD"/>
    <w:rsid w:val="009E4EBE"/>
    <w:rsid w:val="009E4ECC"/>
    <w:rsid w:val="009E5023"/>
    <w:rsid w:val="009E52D4"/>
    <w:rsid w:val="009E547A"/>
    <w:rsid w:val="009E66A4"/>
    <w:rsid w:val="009E6789"/>
    <w:rsid w:val="009E6C43"/>
    <w:rsid w:val="009E6C67"/>
    <w:rsid w:val="009E6E15"/>
    <w:rsid w:val="009E75CA"/>
    <w:rsid w:val="009E7751"/>
    <w:rsid w:val="009E796D"/>
    <w:rsid w:val="009E7D09"/>
    <w:rsid w:val="009F039C"/>
    <w:rsid w:val="009F121D"/>
    <w:rsid w:val="009F1732"/>
    <w:rsid w:val="009F1C58"/>
    <w:rsid w:val="009F2B87"/>
    <w:rsid w:val="009F2C2E"/>
    <w:rsid w:val="009F2FA3"/>
    <w:rsid w:val="009F305F"/>
    <w:rsid w:val="009F3081"/>
    <w:rsid w:val="009F3279"/>
    <w:rsid w:val="009F3D91"/>
    <w:rsid w:val="009F41BC"/>
    <w:rsid w:val="009F44D3"/>
    <w:rsid w:val="009F45DE"/>
    <w:rsid w:val="009F4CE2"/>
    <w:rsid w:val="009F5345"/>
    <w:rsid w:val="009F555D"/>
    <w:rsid w:val="009F5A73"/>
    <w:rsid w:val="009F5ADC"/>
    <w:rsid w:val="009F5D1E"/>
    <w:rsid w:val="009F6A95"/>
    <w:rsid w:val="009F6C86"/>
    <w:rsid w:val="009F79CB"/>
    <w:rsid w:val="00A0020E"/>
    <w:rsid w:val="00A002D9"/>
    <w:rsid w:val="00A00672"/>
    <w:rsid w:val="00A00710"/>
    <w:rsid w:val="00A00C70"/>
    <w:rsid w:val="00A00EA8"/>
    <w:rsid w:val="00A0110E"/>
    <w:rsid w:val="00A013CF"/>
    <w:rsid w:val="00A024D7"/>
    <w:rsid w:val="00A02B96"/>
    <w:rsid w:val="00A02DBF"/>
    <w:rsid w:val="00A0319C"/>
    <w:rsid w:val="00A03B6F"/>
    <w:rsid w:val="00A03C62"/>
    <w:rsid w:val="00A03DBF"/>
    <w:rsid w:val="00A04694"/>
    <w:rsid w:val="00A04744"/>
    <w:rsid w:val="00A04777"/>
    <w:rsid w:val="00A0485C"/>
    <w:rsid w:val="00A04BBF"/>
    <w:rsid w:val="00A04D1C"/>
    <w:rsid w:val="00A05AA6"/>
    <w:rsid w:val="00A05C6A"/>
    <w:rsid w:val="00A06AF8"/>
    <w:rsid w:val="00A0716B"/>
    <w:rsid w:val="00A07660"/>
    <w:rsid w:val="00A079D0"/>
    <w:rsid w:val="00A07A98"/>
    <w:rsid w:val="00A07C3B"/>
    <w:rsid w:val="00A07DAC"/>
    <w:rsid w:val="00A07ECA"/>
    <w:rsid w:val="00A1019E"/>
    <w:rsid w:val="00A1065F"/>
    <w:rsid w:val="00A106CF"/>
    <w:rsid w:val="00A1074B"/>
    <w:rsid w:val="00A107AB"/>
    <w:rsid w:val="00A107C0"/>
    <w:rsid w:val="00A1081A"/>
    <w:rsid w:val="00A10974"/>
    <w:rsid w:val="00A10B0C"/>
    <w:rsid w:val="00A10C64"/>
    <w:rsid w:val="00A10DB7"/>
    <w:rsid w:val="00A1189F"/>
    <w:rsid w:val="00A119C7"/>
    <w:rsid w:val="00A11E1F"/>
    <w:rsid w:val="00A1205A"/>
    <w:rsid w:val="00A12650"/>
    <w:rsid w:val="00A12A29"/>
    <w:rsid w:val="00A12C8C"/>
    <w:rsid w:val="00A12D5B"/>
    <w:rsid w:val="00A13289"/>
    <w:rsid w:val="00A13715"/>
    <w:rsid w:val="00A13754"/>
    <w:rsid w:val="00A13ECD"/>
    <w:rsid w:val="00A13FEB"/>
    <w:rsid w:val="00A142E9"/>
    <w:rsid w:val="00A1430B"/>
    <w:rsid w:val="00A14407"/>
    <w:rsid w:val="00A14541"/>
    <w:rsid w:val="00A14AA2"/>
    <w:rsid w:val="00A14C9E"/>
    <w:rsid w:val="00A14D1F"/>
    <w:rsid w:val="00A14EF3"/>
    <w:rsid w:val="00A1552A"/>
    <w:rsid w:val="00A15A77"/>
    <w:rsid w:val="00A15BB9"/>
    <w:rsid w:val="00A16553"/>
    <w:rsid w:val="00A16A87"/>
    <w:rsid w:val="00A16AEC"/>
    <w:rsid w:val="00A171EE"/>
    <w:rsid w:val="00A17966"/>
    <w:rsid w:val="00A17D9D"/>
    <w:rsid w:val="00A17E8B"/>
    <w:rsid w:val="00A17FD7"/>
    <w:rsid w:val="00A20142"/>
    <w:rsid w:val="00A202BD"/>
    <w:rsid w:val="00A2045C"/>
    <w:rsid w:val="00A204C3"/>
    <w:rsid w:val="00A20943"/>
    <w:rsid w:val="00A20AED"/>
    <w:rsid w:val="00A20D59"/>
    <w:rsid w:val="00A20EB7"/>
    <w:rsid w:val="00A20F69"/>
    <w:rsid w:val="00A210F2"/>
    <w:rsid w:val="00A213E1"/>
    <w:rsid w:val="00A21749"/>
    <w:rsid w:val="00A220AD"/>
    <w:rsid w:val="00A22175"/>
    <w:rsid w:val="00A22425"/>
    <w:rsid w:val="00A22C4B"/>
    <w:rsid w:val="00A22F70"/>
    <w:rsid w:val="00A23C87"/>
    <w:rsid w:val="00A23D08"/>
    <w:rsid w:val="00A2440E"/>
    <w:rsid w:val="00A24741"/>
    <w:rsid w:val="00A24892"/>
    <w:rsid w:val="00A24BA8"/>
    <w:rsid w:val="00A24BF2"/>
    <w:rsid w:val="00A24DCC"/>
    <w:rsid w:val="00A252B6"/>
    <w:rsid w:val="00A25935"/>
    <w:rsid w:val="00A25A8E"/>
    <w:rsid w:val="00A25ADF"/>
    <w:rsid w:val="00A25B59"/>
    <w:rsid w:val="00A26BD0"/>
    <w:rsid w:val="00A27BA6"/>
    <w:rsid w:val="00A27EBA"/>
    <w:rsid w:val="00A3021E"/>
    <w:rsid w:val="00A3025D"/>
    <w:rsid w:val="00A30AA3"/>
    <w:rsid w:val="00A30E19"/>
    <w:rsid w:val="00A31004"/>
    <w:rsid w:val="00A310D8"/>
    <w:rsid w:val="00A3164D"/>
    <w:rsid w:val="00A31B0F"/>
    <w:rsid w:val="00A31B62"/>
    <w:rsid w:val="00A3233B"/>
    <w:rsid w:val="00A327F4"/>
    <w:rsid w:val="00A32BF2"/>
    <w:rsid w:val="00A32E42"/>
    <w:rsid w:val="00A32E4B"/>
    <w:rsid w:val="00A32E9F"/>
    <w:rsid w:val="00A32FB9"/>
    <w:rsid w:val="00A33010"/>
    <w:rsid w:val="00A33143"/>
    <w:rsid w:val="00A338C7"/>
    <w:rsid w:val="00A342A2"/>
    <w:rsid w:val="00A343D2"/>
    <w:rsid w:val="00A34E2D"/>
    <w:rsid w:val="00A34F85"/>
    <w:rsid w:val="00A351AA"/>
    <w:rsid w:val="00A355CD"/>
    <w:rsid w:val="00A35D6B"/>
    <w:rsid w:val="00A35FEC"/>
    <w:rsid w:val="00A36DA5"/>
    <w:rsid w:val="00A36E68"/>
    <w:rsid w:val="00A370F2"/>
    <w:rsid w:val="00A371FB"/>
    <w:rsid w:val="00A37723"/>
    <w:rsid w:val="00A37D03"/>
    <w:rsid w:val="00A40239"/>
    <w:rsid w:val="00A41342"/>
    <w:rsid w:val="00A415F8"/>
    <w:rsid w:val="00A4194E"/>
    <w:rsid w:val="00A41A81"/>
    <w:rsid w:val="00A4266D"/>
    <w:rsid w:val="00A42886"/>
    <w:rsid w:val="00A42AB7"/>
    <w:rsid w:val="00A42AC9"/>
    <w:rsid w:val="00A42BF2"/>
    <w:rsid w:val="00A42C36"/>
    <w:rsid w:val="00A431A6"/>
    <w:rsid w:val="00A43741"/>
    <w:rsid w:val="00A4383B"/>
    <w:rsid w:val="00A4389B"/>
    <w:rsid w:val="00A44368"/>
    <w:rsid w:val="00A444CE"/>
    <w:rsid w:val="00A4488E"/>
    <w:rsid w:val="00A44988"/>
    <w:rsid w:val="00A44A73"/>
    <w:rsid w:val="00A44FEB"/>
    <w:rsid w:val="00A45BAD"/>
    <w:rsid w:val="00A4669D"/>
    <w:rsid w:val="00A46873"/>
    <w:rsid w:val="00A468EC"/>
    <w:rsid w:val="00A47196"/>
    <w:rsid w:val="00A473DA"/>
    <w:rsid w:val="00A47568"/>
    <w:rsid w:val="00A47BE3"/>
    <w:rsid w:val="00A47D1A"/>
    <w:rsid w:val="00A47D7C"/>
    <w:rsid w:val="00A50281"/>
    <w:rsid w:val="00A50B56"/>
    <w:rsid w:val="00A50CC7"/>
    <w:rsid w:val="00A50F12"/>
    <w:rsid w:val="00A51010"/>
    <w:rsid w:val="00A5120F"/>
    <w:rsid w:val="00A5131D"/>
    <w:rsid w:val="00A51814"/>
    <w:rsid w:val="00A51D26"/>
    <w:rsid w:val="00A51E4C"/>
    <w:rsid w:val="00A52AB9"/>
    <w:rsid w:val="00A52D7F"/>
    <w:rsid w:val="00A52F42"/>
    <w:rsid w:val="00A530C1"/>
    <w:rsid w:val="00A532B5"/>
    <w:rsid w:val="00A535CF"/>
    <w:rsid w:val="00A53864"/>
    <w:rsid w:val="00A53998"/>
    <w:rsid w:val="00A539B8"/>
    <w:rsid w:val="00A539EE"/>
    <w:rsid w:val="00A53F30"/>
    <w:rsid w:val="00A540B3"/>
    <w:rsid w:val="00A54A93"/>
    <w:rsid w:val="00A54B24"/>
    <w:rsid w:val="00A54BCB"/>
    <w:rsid w:val="00A54E8E"/>
    <w:rsid w:val="00A55402"/>
    <w:rsid w:val="00A55474"/>
    <w:rsid w:val="00A55920"/>
    <w:rsid w:val="00A55A7A"/>
    <w:rsid w:val="00A55C70"/>
    <w:rsid w:val="00A55D48"/>
    <w:rsid w:val="00A55DB5"/>
    <w:rsid w:val="00A562EE"/>
    <w:rsid w:val="00A5671E"/>
    <w:rsid w:val="00A5700D"/>
    <w:rsid w:val="00A570DB"/>
    <w:rsid w:val="00A57F6C"/>
    <w:rsid w:val="00A6042F"/>
    <w:rsid w:val="00A60A2E"/>
    <w:rsid w:val="00A60CD4"/>
    <w:rsid w:val="00A60D12"/>
    <w:rsid w:val="00A60DB3"/>
    <w:rsid w:val="00A61159"/>
    <w:rsid w:val="00A61168"/>
    <w:rsid w:val="00A614BE"/>
    <w:rsid w:val="00A61668"/>
    <w:rsid w:val="00A61860"/>
    <w:rsid w:val="00A61A92"/>
    <w:rsid w:val="00A61A9C"/>
    <w:rsid w:val="00A61E45"/>
    <w:rsid w:val="00A61F5A"/>
    <w:rsid w:val="00A621F6"/>
    <w:rsid w:val="00A625EA"/>
    <w:rsid w:val="00A628D8"/>
    <w:rsid w:val="00A632A2"/>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67EC8"/>
    <w:rsid w:val="00A70607"/>
    <w:rsid w:val="00A706B5"/>
    <w:rsid w:val="00A70990"/>
    <w:rsid w:val="00A70C0D"/>
    <w:rsid w:val="00A70EEC"/>
    <w:rsid w:val="00A716A1"/>
    <w:rsid w:val="00A717FA"/>
    <w:rsid w:val="00A71996"/>
    <w:rsid w:val="00A71A90"/>
    <w:rsid w:val="00A71C11"/>
    <w:rsid w:val="00A71D5F"/>
    <w:rsid w:val="00A71E8D"/>
    <w:rsid w:val="00A7211B"/>
    <w:rsid w:val="00A727A0"/>
    <w:rsid w:val="00A72A2D"/>
    <w:rsid w:val="00A72FDF"/>
    <w:rsid w:val="00A731FD"/>
    <w:rsid w:val="00A732B9"/>
    <w:rsid w:val="00A73613"/>
    <w:rsid w:val="00A7374F"/>
    <w:rsid w:val="00A73DEB"/>
    <w:rsid w:val="00A73F26"/>
    <w:rsid w:val="00A73F79"/>
    <w:rsid w:val="00A74134"/>
    <w:rsid w:val="00A74350"/>
    <w:rsid w:val="00A745E8"/>
    <w:rsid w:val="00A746CF"/>
    <w:rsid w:val="00A748CC"/>
    <w:rsid w:val="00A74CBE"/>
    <w:rsid w:val="00A74FE1"/>
    <w:rsid w:val="00A7529F"/>
    <w:rsid w:val="00A753C0"/>
    <w:rsid w:val="00A753F7"/>
    <w:rsid w:val="00A75437"/>
    <w:rsid w:val="00A75545"/>
    <w:rsid w:val="00A7559F"/>
    <w:rsid w:val="00A7569E"/>
    <w:rsid w:val="00A756FD"/>
    <w:rsid w:val="00A758C0"/>
    <w:rsid w:val="00A7645A"/>
    <w:rsid w:val="00A76B1C"/>
    <w:rsid w:val="00A76D1D"/>
    <w:rsid w:val="00A76D43"/>
    <w:rsid w:val="00A77652"/>
    <w:rsid w:val="00A7766E"/>
    <w:rsid w:val="00A779EC"/>
    <w:rsid w:val="00A77A6E"/>
    <w:rsid w:val="00A77C57"/>
    <w:rsid w:val="00A77EE8"/>
    <w:rsid w:val="00A80193"/>
    <w:rsid w:val="00A8031F"/>
    <w:rsid w:val="00A80859"/>
    <w:rsid w:val="00A80AF6"/>
    <w:rsid w:val="00A80B43"/>
    <w:rsid w:val="00A80F15"/>
    <w:rsid w:val="00A8134C"/>
    <w:rsid w:val="00A8143C"/>
    <w:rsid w:val="00A8147F"/>
    <w:rsid w:val="00A815A2"/>
    <w:rsid w:val="00A81784"/>
    <w:rsid w:val="00A8224A"/>
    <w:rsid w:val="00A8258A"/>
    <w:rsid w:val="00A82914"/>
    <w:rsid w:val="00A82933"/>
    <w:rsid w:val="00A82BB9"/>
    <w:rsid w:val="00A838B5"/>
    <w:rsid w:val="00A838CE"/>
    <w:rsid w:val="00A83FCE"/>
    <w:rsid w:val="00A8425B"/>
    <w:rsid w:val="00A8462F"/>
    <w:rsid w:val="00A84864"/>
    <w:rsid w:val="00A84C20"/>
    <w:rsid w:val="00A859B8"/>
    <w:rsid w:val="00A86F71"/>
    <w:rsid w:val="00A87544"/>
    <w:rsid w:val="00A8761E"/>
    <w:rsid w:val="00A87630"/>
    <w:rsid w:val="00A87778"/>
    <w:rsid w:val="00A8783B"/>
    <w:rsid w:val="00A879D2"/>
    <w:rsid w:val="00A87B92"/>
    <w:rsid w:val="00A87EBB"/>
    <w:rsid w:val="00A87FC8"/>
    <w:rsid w:val="00A87FD1"/>
    <w:rsid w:val="00A90631"/>
    <w:rsid w:val="00A90B50"/>
    <w:rsid w:val="00A914DA"/>
    <w:rsid w:val="00A9192F"/>
    <w:rsid w:val="00A91C30"/>
    <w:rsid w:val="00A922C7"/>
    <w:rsid w:val="00A9237C"/>
    <w:rsid w:val="00A926CA"/>
    <w:rsid w:val="00A9286A"/>
    <w:rsid w:val="00A92947"/>
    <w:rsid w:val="00A92A3D"/>
    <w:rsid w:val="00A92C6F"/>
    <w:rsid w:val="00A92D28"/>
    <w:rsid w:val="00A92D4B"/>
    <w:rsid w:val="00A92E76"/>
    <w:rsid w:val="00A93C37"/>
    <w:rsid w:val="00A93D12"/>
    <w:rsid w:val="00A94AA1"/>
    <w:rsid w:val="00A94D0F"/>
    <w:rsid w:val="00A950C4"/>
    <w:rsid w:val="00A95428"/>
    <w:rsid w:val="00A954A5"/>
    <w:rsid w:val="00A954BA"/>
    <w:rsid w:val="00A95748"/>
    <w:rsid w:val="00A95AC7"/>
    <w:rsid w:val="00A96DC2"/>
    <w:rsid w:val="00A9723B"/>
    <w:rsid w:val="00A972C6"/>
    <w:rsid w:val="00A97379"/>
    <w:rsid w:val="00A97419"/>
    <w:rsid w:val="00A9775A"/>
    <w:rsid w:val="00A977B9"/>
    <w:rsid w:val="00A97923"/>
    <w:rsid w:val="00AA002B"/>
    <w:rsid w:val="00AA02F5"/>
    <w:rsid w:val="00AA06AD"/>
    <w:rsid w:val="00AA081B"/>
    <w:rsid w:val="00AA0BAB"/>
    <w:rsid w:val="00AA0BD0"/>
    <w:rsid w:val="00AA0BE3"/>
    <w:rsid w:val="00AA16F7"/>
    <w:rsid w:val="00AA1842"/>
    <w:rsid w:val="00AA193F"/>
    <w:rsid w:val="00AA1BAF"/>
    <w:rsid w:val="00AA1F55"/>
    <w:rsid w:val="00AA222C"/>
    <w:rsid w:val="00AA25F0"/>
    <w:rsid w:val="00AA2863"/>
    <w:rsid w:val="00AA29D8"/>
    <w:rsid w:val="00AA2E06"/>
    <w:rsid w:val="00AA2F82"/>
    <w:rsid w:val="00AA3BB0"/>
    <w:rsid w:val="00AA3D58"/>
    <w:rsid w:val="00AA418B"/>
    <w:rsid w:val="00AA421A"/>
    <w:rsid w:val="00AA439D"/>
    <w:rsid w:val="00AA48C6"/>
    <w:rsid w:val="00AA48E7"/>
    <w:rsid w:val="00AA49A0"/>
    <w:rsid w:val="00AA4A34"/>
    <w:rsid w:val="00AA4DE0"/>
    <w:rsid w:val="00AA4E3B"/>
    <w:rsid w:val="00AA502A"/>
    <w:rsid w:val="00AA549F"/>
    <w:rsid w:val="00AA5749"/>
    <w:rsid w:val="00AA5D6F"/>
    <w:rsid w:val="00AA6384"/>
    <w:rsid w:val="00AA690C"/>
    <w:rsid w:val="00AA6BE2"/>
    <w:rsid w:val="00AA71A4"/>
    <w:rsid w:val="00AA7235"/>
    <w:rsid w:val="00AA7D77"/>
    <w:rsid w:val="00AB0520"/>
    <w:rsid w:val="00AB06F9"/>
    <w:rsid w:val="00AB08ED"/>
    <w:rsid w:val="00AB0A64"/>
    <w:rsid w:val="00AB0CD5"/>
    <w:rsid w:val="00AB0E7C"/>
    <w:rsid w:val="00AB1618"/>
    <w:rsid w:val="00AB2103"/>
    <w:rsid w:val="00AB2B08"/>
    <w:rsid w:val="00AB2CAD"/>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899"/>
    <w:rsid w:val="00AB59D2"/>
    <w:rsid w:val="00AB5A55"/>
    <w:rsid w:val="00AB5A89"/>
    <w:rsid w:val="00AB5CA2"/>
    <w:rsid w:val="00AB5F1C"/>
    <w:rsid w:val="00AB6172"/>
    <w:rsid w:val="00AB61D6"/>
    <w:rsid w:val="00AB6246"/>
    <w:rsid w:val="00AB6CD0"/>
    <w:rsid w:val="00AB6F5F"/>
    <w:rsid w:val="00AB7385"/>
    <w:rsid w:val="00AB772F"/>
    <w:rsid w:val="00AB7757"/>
    <w:rsid w:val="00AB776D"/>
    <w:rsid w:val="00AB7797"/>
    <w:rsid w:val="00AB7942"/>
    <w:rsid w:val="00AB7C9B"/>
    <w:rsid w:val="00AC02C6"/>
    <w:rsid w:val="00AC0432"/>
    <w:rsid w:val="00AC0761"/>
    <w:rsid w:val="00AC0951"/>
    <w:rsid w:val="00AC0DD9"/>
    <w:rsid w:val="00AC1516"/>
    <w:rsid w:val="00AC15C7"/>
    <w:rsid w:val="00AC16B5"/>
    <w:rsid w:val="00AC274D"/>
    <w:rsid w:val="00AC278C"/>
    <w:rsid w:val="00AC2831"/>
    <w:rsid w:val="00AC2CCF"/>
    <w:rsid w:val="00AC2CE2"/>
    <w:rsid w:val="00AC2F85"/>
    <w:rsid w:val="00AC2FD2"/>
    <w:rsid w:val="00AC3132"/>
    <w:rsid w:val="00AC3920"/>
    <w:rsid w:val="00AC3A24"/>
    <w:rsid w:val="00AC3ED0"/>
    <w:rsid w:val="00AC3F27"/>
    <w:rsid w:val="00AC404B"/>
    <w:rsid w:val="00AC41CF"/>
    <w:rsid w:val="00AC43AB"/>
    <w:rsid w:val="00AC45E7"/>
    <w:rsid w:val="00AC4AC8"/>
    <w:rsid w:val="00AC4B16"/>
    <w:rsid w:val="00AC4E86"/>
    <w:rsid w:val="00AC4FAF"/>
    <w:rsid w:val="00AC4FC4"/>
    <w:rsid w:val="00AC56A7"/>
    <w:rsid w:val="00AC5D77"/>
    <w:rsid w:val="00AC609E"/>
    <w:rsid w:val="00AC65BF"/>
    <w:rsid w:val="00AC6605"/>
    <w:rsid w:val="00AC664B"/>
    <w:rsid w:val="00AC67BD"/>
    <w:rsid w:val="00AC75F1"/>
    <w:rsid w:val="00AC7632"/>
    <w:rsid w:val="00AD053D"/>
    <w:rsid w:val="00AD05B5"/>
    <w:rsid w:val="00AD07BB"/>
    <w:rsid w:val="00AD0B0F"/>
    <w:rsid w:val="00AD0FAA"/>
    <w:rsid w:val="00AD1FE3"/>
    <w:rsid w:val="00AD220B"/>
    <w:rsid w:val="00AD254E"/>
    <w:rsid w:val="00AD2663"/>
    <w:rsid w:val="00AD27E2"/>
    <w:rsid w:val="00AD2932"/>
    <w:rsid w:val="00AD2E0C"/>
    <w:rsid w:val="00AD35A2"/>
    <w:rsid w:val="00AD35A7"/>
    <w:rsid w:val="00AD4217"/>
    <w:rsid w:val="00AD44CB"/>
    <w:rsid w:val="00AD4569"/>
    <w:rsid w:val="00AD47CC"/>
    <w:rsid w:val="00AD4ECE"/>
    <w:rsid w:val="00AD4F30"/>
    <w:rsid w:val="00AD4F8E"/>
    <w:rsid w:val="00AD54A7"/>
    <w:rsid w:val="00AD5532"/>
    <w:rsid w:val="00AD56A0"/>
    <w:rsid w:val="00AD59DD"/>
    <w:rsid w:val="00AD5AA8"/>
    <w:rsid w:val="00AD6B2C"/>
    <w:rsid w:val="00AD6F2A"/>
    <w:rsid w:val="00AD7003"/>
    <w:rsid w:val="00AD7150"/>
    <w:rsid w:val="00AE0080"/>
    <w:rsid w:val="00AE0341"/>
    <w:rsid w:val="00AE0515"/>
    <w:rsid w:val="00AE0CAF"/>
    <w:rsid w:val="00AE1125"/>
    <w:rsid w:val="00AE1219"/>
    <w:rsid w:val="00AE192D"/>
    <w:rsid w:val="00AE1B44"/>
    <w:rsid w:val="00AE20B5"/>
    <w:rsid w:val="00AE21F8"/>
    <w:rsid w:val="00AE2755"/>
    <w:rsid w:val="00AE2A60"/>
    <w:rsid w:val="00AE3C87"/>
    <w:rsid w:val="00AE3D7E"/>
    <w:rsid w:val="00AE3E43"/>
    <w:rsid w:val="00AE4201"/>
    <w:rsid w:val="00AE49DA"/>
    <w:rsid w:val="00AE49E6"/>
    <w:rsid w:val="00AE4BBD"/>
    <w:rsid w:val="00AE4D8D"/>
    <w:rsid w:val="00AE50C3"/>
    <w:rsid w:val="00AE5220"/>
    <w:rsid w:val="00AE5745"/>
    <w:rsid w:val="00AE57B5"/>
    <w:rsid w:val="00AE58E3"/>
    <w:rsid w:val="00AE5919"/>
    <w:rsid w:val="00AE5CF4"/>
    <w:rsid w:val="00AE6907"/>
    <w:rsid w:val="00AE6C05"/>
    <w:rsid w:val="00AE6D42"/>
    <w:rsid w:val="00AE6F50"/>
    <w:rsid w:val="00AE721F"/>
    <w:rsid w:val="00AE72CF"/>
    <w:rsid w:val="00AE758F"/>
    <w:rsid w:val="00AE76AB"/>
    <w:rsid w:val="00AE7856"/>
    <w:rsid w:val="00AF066E"/>
    <w:rsid w:val="00AF0696"/>
    <w:rsid w:val="00AF07BD"/>
    <w:rsid w:val="00AF0981"/>
    <w:rsid w:val="00AF1026"/>
    <w:rsid w:val="00AF14EA"/>
    <w:rsid w:val="00AF199F"/>
    <w:rsid w:val="00AF1C09"/>
    <w:rsid w:val="00AF27A1"/>
    <w:rsid w:val="00AF2862"/>
    <w:rsid w:val="00AF2868"/>
    <w:rsid w:val="00AF2A86"/>
    <w:rsid w:val="00AF3359"/>
    <w:rsid w:val="00AF34DF"/>
    <w:rsid w:val="00AF3513"/>
    <w:rsid w:val="00AF3544"/>
    <w:rsid w:val="00AF37A9"/>
    <w:rsid w:val="00AF3D09"/>
    <w:rsid w:val="00AF3E36"/>
    <w:rsid w:val="00AF42BE"/>
    <w:rsid w:val="00AF42E6"/>
    <w:rsid w:val="00AF44FA"/>
    <w:rsid w:val="00AF450D"/>
    <w:rsid w:val="00AF46CC"/>
    <w:rsid w:val="00AF470A"/>
    <w:rsid w:val="00AF4758"/>
    <w:rsid w:val="00AF50E9"/>
    <w:rsid w:val="00AF5206"/>
    <w:rsid w:val="00AF5CB6"/>
    <w:rsid w:val="00AF5EB2"/>
    <w:rsid w:val="00AF5FED"/>
    <w:rsid w:val="00AF6164"/>
    <w:rsid w:val="00AF640A"/>
    <w:rsid w:val="00AF6B09"/>
    <w:rsid w:val="00AF72B8"/>
    <w:rsid w:val="00AF7BC3"/>
    <w:rsid w:val="00B00892"/>
    <w:rsid w:val="00B00D6B"/>
    <w:rsid w:val="00B00E27"/>
    <w:rsid w:val="00B00F51"/>
    <w:rsid w:val="00B01C2B"/>
    <w:rsid w:val="00B01C6C"/>
    <w:rsid w:val="00B01CEA"/>
    <w:rsid w:val="00B01EF7"/>
    <w:rsid w:val="00B0201E"/>
    <w:rsid w:val="00B0209E"/>
    <w:rsid w:val="00B02610"/>
    <w:rsid w:val="00B027A3"/>
    <w:rsid w:val="00B02932"/>
    <w:rsid w:val="00B029E8"/>
    <w:rsid w:val="00B02CF2"/>
    <w:rsid w:val="00B03082"/>
    <w:rsid w:val="00B0330C"/>
    <w:rsid w:val="00B03388"/>
    <w:rsid w:val="00B03446"/>
    <w:rsid w:val="00B036FE"/>
    <w:rsid w:val="00B044A1"/>
    <w:rsid w:val="00B0521E"/>
    <w:rsid w:val="00B054BE"/>
    <w:rsid w:val="00B0582B"/>
    <w:rsid w:val="00B0587D"/>
    <w:rsid w:val="00B06850"/>
    <w:rsid w:val="00B06CBB"/>
    <w:rsid w:val="00B06E57"/>
    <w:rsid w:val="00B06F30"/>
    <w:rsid w:val="00B072E8"/>
    <w:rsid w:val="00B07809"/>
    <w:rsid w:val="00B078AC"/>
    <w:rsid w:val="00B07BD8"/>
    <w:rsid w:val="00B07C4F"/>
    <w:rsid w:val="00B07CA1"/>
    <w:rsid w:val="00B10017"/>
    <w:rsid w:val="00B10730"/>
    <w:rsid w:val="00B11600"/>
    <w:rsid w:val="00B11CBF"/>
    <w:rsid w:val="00B11DA3"/>
    <w:rsid w:val="00B11F6A"/>
    <w:rsid w:val="00B11FB7"/>
    <w:rsid w:val="00B1201B"/>
    <w:rsid w:val="00B122A4"/>
    <w:rsid w:val="00B12836"/>
    <w:rsid w:val="00B12C36"/>
    <w:rsid w:val="00B130E6"/>
    <w:rsid w:val="00B1316C"/>
    <w:rsid w:val="00B13355"/>
    <w:rsid w:val="00B1385D"/>
    <w:rsid w:val="00B13A06"/>
    <w:rsid w:val="00B14330"/>
    <w:rsid w:val="00B14A22"/>
    <w:rsid w:val="00B14A50"/>
    <w:rsid w:val="00B15372"/>
    <w:rsid w:val="00B1567E"/>
    <w:rsid w:val="00B157F3"/>
    <w:rsid w:val="00B158A6"/>
    <w:rsid w:val="00B1594E"/>
    <w:rsid w:val="00B15CD6"/>
    <w:rsid w:val="00B15D9F"/>
    <w:rsid w:val="00B15E7D"/>
    <w:rsid w:val="00B16022"/>
    <w:rsid w:val="00B1656D"/>
    <w:rsid w:val="00B16B83"/>
    <w:rsid w:val="00B16CAC"/>
    <w:rsid w:val="00B16DB2"/>
    <w:rsid w:val="00B175FE"/>
    <w:rsid w:val="00B2090E"/>
    <w:rsid w:val="00B2104C"/>
    <w:rsid w:val="00B21205"/>
    <w:rsid w:val="00B213FF"/>
    <w:rsid w:val="00B21732"/>
    <w:rsid w:val="00B2178E"/>
    <w:rsid w:val="00B21842"/>
    <w:rsid w:val="00B21C31"/>
    <w:rsid w:val="00B21E2B"/>
    <w:rsid w:val="00B2245A"/>
    <w:rsid w:val="00B22606"/>
    <w:rsid w:val="00B2269B"/>
    <w:rsid w:val="00B226C3"/>
    <w:rsid w:val="00B22796"/>
    <w:rsid w:val="00B22807"/>
    <w:rsid w:val="00B22916"/>
    <w:rsid w:val="00B23094"/>
    <w:rsid w:val="00B23333"/>
    <w:rsid w:val="00B233B9"/>
    <w:rsid w:val="00B233DE"/>
    <w:rsid w:val="00B23A28"/>
    <w:rsid w:val="00B23A39"/>
    <w:rsid w:val="00B23BE1"/>
    <w:rsid w:val="00B2466D"/>
    <w:rsid w:val="00B25468"/>
    <w:rsid w:val="00B255AE"/>
    <w:rsid w:val="00B25EB3"/>
    <w:rsid w:val="00B2676C"/>
    <w:rsid w:val="00B26906"/>
    <w:rsid w:val="00B26E52"/>
    <w:rsid w:val="00B26F7A"/>
    <w:rsid w:val="00B271BF"/>
    <w:rsid w:val="00B2773D"/>
    <w:rsid w:val="00B27884"/>
    <w:rsid w:val="00B27A48"/>
    <w:rsid w:val="00B27C4D"/>
    <w:rsid w:val="00B27D30"/>
    <w:rsid w:val="00B30295"/>
    <w:rsid w:val="00B30ADA"/>
    <w:rsid w:val="00B30C27"/>
    <w:rsid w:val="00B30E81"/>
    <w:rsid w:val="00B30EE4"/>
    <w:rsid w:val="00B313BB"/>
    <w:rsid w:val="00B316DF"/>
    <w:rsid w:val="00B31B94"/>
    <w:rsid w:val="00B321A7"/>
    <w:rsid w:val="00B323C9"/>
    <w:rsid w:val="00B32832"/>
    <w:rsid w:val="00B3300A"/>
    <w:rsid w:val="00B33954"/>
    <w:rsid w:val="00B33A5E"/>
    <w:rsid w:val="00B344C8"/>
    <w:rsid w:val="00B34611"/>
    <w:rsid w:val="00B3507A"/>
    <w:rsid w:val="00B35467"/>
    <w:rsid w:val="00B35BE8"/>
    <w:rsid w:val="00B35EE5"/>
    <w:rsid w:val="00B35F82"/>
    <w:rsid w:val="00B36916"/>
    <w:rsid w:val="00B3721A"/>
    <w:rsid w:val="00B378CC"/>
    <w:rsid w:val="00B37BF7"/>
    <w:rsid w:val="00B37BFE"/>
    <w:rsid w:val="00B37DE8"/>
    <w:rsid w:val="00B37E41"/>
    <w:rsid w:val="00B40162"/>
    <w:rsid w:val="00B405EA"/>
    <w:rsid w:val="00B40846"/>
    <w:rsid w:val="00B41937"/>
    <w:rsid w:val="00B41CCE"/>
    <w:rsid w:val="00B41EBE"/>
    <w:rsid w:val="00B41FE5"/>
    <w:rsid w:val="00B4213F"/>
    <w:rsid w:val="00B4229B"/>
    <w:rsid w:val="00B42374"/>
    <w:rsid w:val="00B42B81"/>
    <w:rsid w:val="00B42E9E"/>
    <w:rsid w:val="00B42FAA"/>
    <w:rsid w:val="00B4300C"/>
    <w:rsid w:val="00B432D6"/>
    <w:rsid w:val="00B4369C"/>
    <w:rsid w:val="00B4376B"/>
    <w:rsid w:val="00B4412A"/>
    <w:rsid w:val="00B44A1E"/>
    <w:rsid w:val="00B45DD4"/>
    <w:rsid w:val="00B45ED8"/>
    <w:rsid w:val="00B46118"/>
    <w:rsid w:val="00B46268"/>
    <w:rsid w:val="00B4656C"/>
    <w:rsid w:val="00B468E7"/>
    <w:rsid w:val="00B468EA"/>
    <w:rsid w:val="00B46930"/>
    <w:rsid w:val="00B46A3D"/>
    <w:rsid w:val="00B479A4"/>
    <w:rsid w:val="00B47BDF"/>
    <w:rsid w:val="00B47D0B"/>
    <w:rsid w:val="00B47E89"/>
    <w:rsid w:val="00B50180"/>
    <w:rsid w:val="00B50561"/>
    <w:rsid w:val="00B508F9"/>
    <w:rsid w:val="00B50A64"/>
    <w:rsid w:val="00B50FB1"/>
    <w:rsid w:val="00B50FD2"/>
    <w:rsid w:val="00B512AD"/>
    <w:rsid w:val="00B51468"/>
    <w:rsid w:val="00B51935"/>
    <w:rsid w:val="00B519B5"/>
    <w:rsid w:val="00B51E3C"/>
    <w:rsid w:val="00B51FAD"/>
    <w:rsid w:val="00B52A2D"/>
    <w:rsid w:val="00B5315B"/>
    <w:rsid w:val="00B5327B"/>
    <w:rsid w:val="00B532FD"/>
    <w:rsid w:val="00B53411"/>
    <w:rsid w:val="00B53D10"/>
    <w:rsid w:val="00B54047"/>
    <w:rsid w:val="00B54053"/>
    <w:rsid w:val="00B5444C"/>
    <w:rsid w:val="00B5451C"/>
    <w:rsid w:val="00B54884"/>
    <w:rsid w:val="00B54AAB"/>
    <w:rsid w:val="00B55275"/>
    <w:rsid w:val="00B55BB7"/>
    <w:rsid w:val="00B55BF5"/>
    <w:rsid w:val="00B55C89"/>
    <w:rsid w:val="00B5618B"/>
    <w:rsid w:val="00B566CB"/>
    <w:rsid w:val="00B56CEC"/>
    <w:rsid w:val="00B5727D"/>
    <w:rsid w:val="00B573AC"/>
    <w:rsid w:val="00B57471"/>
    <w:rsid w:val="00B575FE"/>
    <w:rsid w:val="00B57AEE"/>
    <w:rsid w:val="00B601A2"/>
    <w:rsid w:val="00B60489"/>
    <w:rsid w:val="00B60EAB"/>
    <w:rsid w:val="00B61163"/>
    <w:rsid w:val="00B626C3"/>
    <w:rsid w:val="00B62756"/>
    <w:rsid w:val="00B62811"/>
    <w:rsid w:val="00B6298B"/>
    <w:rsid w:val="00B62E3D"/>
    <w:rsid w:val="00B63006"/>
    <w:rsid w:val="00B63023"/>
    <w:rsid w:val="00B63410"/>
    <w:rsid w:val="00B6367A"/>
    <w:rsid w:val="00B63F8B"/>
    <w:rsid w:val="00B641FC"/>
    <w:rsid w:val="00B6437E"/>
    <w:rsid w:val="00B6494F"/>
    <w:rsid w:val="00B64953"/>
    <w:rsid w:val="00B64EEB"/>
    <w:rsid w:val="00B64FCA"/>
    <w:rsid w:val="00B657CE"/>
    <w:rsid w:val="00B66287"/>
    <w:rsid w:val="00B663BE"/>
    <w:rsid w:val="00B66C56"/>
    <w:rsid w:val="00B674D0"/>
    <w:rsid w:val="00B675B2"/>
    <w:rsid w:val="00B67959"/>
    <w:rsid w:val="00B67D16"/>
    <w:rsid w:val="00B67DD7"/>
    <w:rsid w:val="00B70111"/>
    <w:rsid w:val="00B70372"/>
    <w:rsid w:val="00B70503"/>
    <w:rsid w:val="00B70758"/>
    <w:rsid w:val="00B70A87"/>
    <w:rsid w:val="00B70F02"/>
    <w:rsid w:val="00B70F30"/>
    <w:rsid w:val="00B71767"/>
    <w:rsid w:val="00B719D1"/>
    <w:rsid w:val="00B71E68"/>
    <w:rsid w:val="00B72244"/>
    <w:rsid w:val="00B72591"/>
    <w:rsid w:val="00B72647"/>
    <w:rsid w:val="00B726C0"/>
    <w:rsid w:val="00B72CBA"/>
    <w:rsid w:val="00B72D66"/>
    <w:rsid w:val="00B72FD5"/>
    <w:rsid w:val="00B7312C"/>
    <w:rsid w:val="00B733E3"/>
    <w:rsid w:val="00B73B02"/>
    <w:rsid w:val="00B73F82"/>
    <w:rsid w:val="00B741FC"/>
    <w:rsid w:val="00B74501"/>
    <w:rsid w:val="00B74BEE"/>
    <w:rsid w:val="00B74F19"/>
    <w:rsid w:val="00B751E0"/>
    <w:rsid w:val="00B75402"/>
    <w:rsid w:val="00B75A96"/>
    <w:rsid w:val="00B75C3D"/>
    <w:rsid w:val="00B75CB3"/>
    <w:rsid w:val="00B75CD1"/>
    <w:rsid w:val="00B75E26"/>
    <w:rsid w:val="00B76138"/>
    <w:rsid w:val="00B767FA"/>
    <w:rsid w:val="00B769DA"/>
    <w:rsid w:val="00B774F3"/>
    <w:rsid w:val="00B77C99"/>
    <w:rsid w:val="00B77DB5"/>
    <w:rsid w:val="00B77E86"/>
    <w:rsid w:val="00B801F1"/>
    <w:rsid w:val="00B8027B"/>
    <w:rsid w:val="00B80427"/>
    <w:rsid w:val="00B80767"/>
    <w:rsid w:val="00B80828"/>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87CB3"/>
    <w:rsid w:val="00B90533"/>
    <w:rsid w:val="00B90AD7"/>
    <w:rsid w:val="00B90E32"/>
    <w:rsid w:val="00B90FB6"/>
    <w:rsid w:val="00B90FC8"/>
    <w:rsid w:val="00B9108D"/>
    <w:rsid w:val="00B9115D"/>
    <w:rsid w:val="00B91194"/>
    <w:rsid w:val="00B9151C"/>
    <w:rsid w:val="00B91716"/>
    <w:rsid w:val="00B9180B"/>
    <w:rsid w:val="00B91CD5"/>
    <w:rsid w:val="00B92190"/>
    <w:rsid w:val="00B925F7"/>
    <w:rsid w:val="00B92902"/>
    <w:rsid w:val="00B92E62"/>
    <w:rsid w:val="00B92F92"/>
    <w:rsid w:val="00B932F7"/>
    <w:rsid w:val="00B93DDB"/>
    <w:rsid w:val="00B93E2C"/>
    <w:rsid w:val="00B9402B"/>
    <w:rsid w:val="00B94411"/>
    <w:rsid w:val="00B94857"/>
    <w:rsid w:val="00B94947"/>
    <w:rsid w:val="00B94EA8"/>
    <w:rsid w:val="00B951E9"/>
    <w:rsid w:val="00B960AD"/>
    <w:rsid w:val="00B96537"/>
    <w:rsid w:val="00B965CA"/>
    <w:rsid w:val="00B96A89"/>
    <w:rsid w:val="00B976E1"/>
    <w:rsid w:val="00B97906"/>
    <w:rsid w:val="00B97D17"/>
    <w:rsid w:val="00BA001D"/>
    <w:rsid w:val="00BA06E9"/>
    <w:rsid w:val="00BA0711"/>
    <w:rsid w:val="00BA0811"/>
    <w:rsid w:val="00BA088E"/>
    <w:rsid w:val="00BA1139"/>
    <w:rsid w:val="00BA11A2"/>
    <w:rsid w:val="00BA16A0"/>
    <w:rsid w:val="00BA19F9"/>
    <w:rsid w:val="00BA1EDF"/>
    <w:rsid w:val="00BA208F"/>
    <w:rsid w:val="00BA2139"/>
    <w:rsid w:val="00BA238C"/>
    <w:rsid w:val="00BA2EDC"/>
    <w:rsid w:val="00BA3079"/>
    <w:rsid w:val="00BA322C"/>
    <w:rsid w:val="00BA33D8"/>
    <w:rsid w:val="00BA3459"/>
    <w:rsid w:val="00BA3495"/>
    <w:rsid w:val="00BA367D"/>
    <w:rsid w:val="00BA3721"/>
    <w:rsid w:val="00BA37BF"/>
    <w:rsid w:val="00BA3907"/>
    <w:rsid w:val="00BA3E6F"/>
    <w:rsid w:val="00BA3F3B"/>
    <w:rsid w:val="00BA41EF"/>
    <w:rsid w:val="00BA4229"/>
    <w:rsid w:val="00BA4805"/>
    <w:rsid w:val="00BA4895"/>
    <w:rsid w:val="00BA4A7F"/>
    <w:rsid w:val="00BA4C74"/>
    <w:rsid w:val="00BA50FB"/>
    <w:rsid w:val="00BA58D4"/>
    <w:rsid w:val="00BA5F21"/>
    <w:rsid w:val="00BA6911"/>
    <w:rsid w:val="00BA6D8F"/>
    <w:rsid w:val="00BA6F76"/>
    <w:rsid w:val="00BA70C3"/>
    <w:rsid w:val="00BA765D"/>
    <w:rsid w:val="00BA7874"/>
    <w:rsid w:val="00BB00CC"/>
    <w:rsid w:val="00BB0582"/>
    <w:rsid w:val="00BB08FB"/>
    <w:rsid w:val="00BB0C92"/>
    <w:rsid w:val="00BB115B"/>
    <w:rsid w:val="00BB148A"/>
    <w:rsid w:val="00BB1A7A"/>
    <w:rsid w:val="00BB1B02"/>
    <w:rsid w:val="00BB2280"/>
    <w:rsid w:val="00BB2914"/>
    <w:rsid w:val="00BB2E38"/>
    <w:rsid w:val="00BB2F60"/>
    <w:rsid w:val="00BB34A4"/>
    <w:rsid w:val="00BB3A2C"/>
    <w:rsid w:val="00BB4DB8"/>
    <w:rsid w:val="00BB5167"/>
    <w:rsid w:val="00BB5C64"/>
    <w:rsid w:val="00BB642A"/>
    <w:rsid w:val="00BB67A1"/>
    <w:rsid w:val="00BB6A79"/>
    <w:rsid w:val="00BB7773"/>
    <w:rsid w:val="00BB7A94"/>
    <w:rsid w:val="00BB7E39"/>
    <w:rsid w:val="00BB7E72"/>
    <w:rsid w:val="00BB7EA6"/>
    <w:rsid w:val="00BB7ED2"/>
    <w:rsid w:val="00BB7F2D"/>
    <w:rsid w:val="00BC0209"/>
    <w:rsid w:val="00BC0704"/>
    <w:rsid w:val="00BC1254"/>
    <w:rsid w:val="00BC1557"/>
    <w:rsid w:val="00BC1808"/>
    <w:rsid w:val="00BC1973"/>
    <w:rsid w:val="00BC1E43"/>
    <w:rsid w:val="00BC207C"/>
    <w:rsid w:val="00BC2485"/>
    <w:rsid w:val="00BC24CA"/>
    <w:rsid w:val="00BC290F"/>
    <w:rsid w:val="00BC2C0A"/>
    <w:rsid w:val="00BC2EE3"/>
    <w:rsid w:val="00BC2F2D"/>
    <w:rsid w:val="00BC31F3"/>
    <w:rsid w:val="00BC3476"/>
    <w:rsid w:val="00BC3482"/>
    <w:rsid w:val="00BC36A3"/>
    <w:rsid w:val="00BC37AF"/>
    <w:rsid w:val="00BC4930"/>
    <w:rsid w:val="00BC4984"/>
    <w:rsid w:val="00BC4AC2"/>
    <w:rsid w:val="00BC59CB"/>
    <w:rsid w:val="00BC5B6F"/>
    <w:rsid w:val="00BC6128"/>
    <w:rsid w:val="00BC62B2"/>
    <w:rsid w:val="00BC68A0"/>
    <w:rsid w:val="00BC6A89"/>
    <w:rsid w:val="00BC70A5"/>
    <w:rsid w:val="00BC78CE"/>
    <w:rsid w:val="00BC7BFA"/>
    <w:rsid w:val="00BC7CF0"/>
    <w:rsid w:val="00BD034E"/>
    <w:rsid w:val="00BD053F"/>
    <w:rsid w:val="00BD0760"/>
    <w:rsid w:val="00BD0FF6"/>
    <w:rsid w:val="00BD1077"/>
    <w:rsid w:val="00BD1123"/>
    <w:rsid w:val="00BD1422"/>
    <w:rsid w:val="00BD1A63"/>
    <w:rsid w:val="00BD2420"/>
    <w:rsid w:val="00BD258E"/>
    <w:rsid w:val="00BD25F0"/>
    <w:rsid w:val="00BD2C91"/>
    <w:rsid w:val="00BD2D15"/>
    <w:rsid w:val="00BD31EC"/>
    <w:rsid w:val="00BD3276"/>
    <w:rsid w:val="00BD334F"/>
    <w:rsid w:val="00BD36CF"/>
    <w:rsid w:val="00BD3AAB"/>
    <w:rsid w:val="00BD4316"/>
    <w:rsid w:val="00BD480B"/>
    <w:rsid w:val="00BD4BCF"/>
    <w:rsid w:val="00BD4BD0"/>
    <w:rsid w:val="00BD4D02"/>
    <w:rsid w:val="00BD5030"/>
    <w:rsid w:val="00BD5305"/>
    <w:rsid w:val="00BD5E39"/>
    <w:rsid w:val="00BD5F6F"/>
    <w:rsid w:val="00BD61FF"/>
    <w:rsid w:val="00BD6408"/>
    <w:rsid w:val="00BD6537"/>
    <w:rsid w:val="00BD659A"/>
    <w:rsid w:val="00BD7917"/>
    <w:rsid w:val="00BD7B70"/>
    <w:rsid w:val="00BD7B78"/>
    <w:rsid w:val="00BD7C7B"/>
    <w:rsid w:val="00BD7D79"/>
    <w:rsid w:val="00BE0578"/>
    <w:rsid w:val="00BE065D"/>
    <w:rsid w:val="00BE0724"/>
    <w:rsid w:val="00BE08C5"/>
    <w:rsid w:val="00BE0FA3"/>
    <w:rsid w:val="00BE12C0"/>
    <w:rsid w:val="00BE17CE"/>
    <w:rsid w:val="00BE1B4B"/>
    <w:rsid w:val="00BE2087"/>
    <w:rsid w:val="00BE2135"/>
    <w:rsid w:val="00BE2217"/>
    <w:rsid w:val="00BE26BE"/>
    <w:rsid w:val="00BE2749"/>
    <w:rsid w:val="00BE31B9"/>
    <w:rsid w:val="00BE3E9D"/>
    <w:rsid w:val="00BE425E"/>
    <w:rsid w:val="00BE42FB"/>
    <w:rsid w:val="00BE4339"/>
    <w:rsid w:val="00BE496A"/>
    <w:rsid w:val="00BE4C25"/>
    <w:rsid w:val="00BE4EC0"/>
    <w:rsid w:val="00BE55BB"/>
    <w:rsid w:val="00BE5998"/>
    <w:rsid w:val="00BE60CB"/>
    <w:rsid w:val="00BE60D0"/>
    <w:rsid w:val="00BE6295"/>
    <w:rsid w:val="00BE69F6"/>
    <w:rsid w:val="00BE73BC"/>
    <w:rsid w:val="00BE75EF"/>
    <w:rsid w:val="00BE7859"/>
    <w:rsid w:val="00BE7A4B"/>
    <w:rsid w:val="00BE7B90"/>
    <w:rsid w:val="00BF0173"/>
    <w:rsid w:val="00BF05B7"/>
    <w:rsid w:val="00BF0640"/>
    <w:rsid w:val="00BF066D"/>
    <w:rsid w:val="00BF0A1D"/>
    <w:rsid w:val="00BF0C84"/>
    <w:rsid w:val="00BF108A"/>
    <w:rsid w:val="00BF1471"/>
    <w:rsid w:val="00BF166D"/>
    <w:rsid w:val="00BF1788"/>
    <w:rsid w:val="00BF18ED"/>
    <w:rsid w:val="00BF1AA6"/>
    <w:rsid w:val="00BF1AEC"/>
    <w:rsid w:val="00BF1DE9"/>
    <w:rsid w:val="00BF2037"/>
    <w:rsid w:val="00BF2207"/>
    <w:rsid w:val="00BF289C"/>
    <w:rsid w:val="00BF2A08"/>
    <w:rsid w:val="00BF2AA9"/>
    <w:rsid w:val="00BF2CE1"/>
    <w:rsid w:val="00BF2D64"/>
    <w:rsid w:val="00BF32B4"/>
    <w:rsid w:val="00BF3BD0"/>
    <w:rsid w:val="00BF41E3"/>
    <w:rsid w:val="00BF434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5A6"/>
    <w:rsid w:val="00C0168C"/>
    <w:rsid w:val="00C01BE7"/>
    <w:rsid w:val="00C01DD0"/>
    <w:rsid w:val="00C01E39"/>
    <w:rsid w:val="00C01E47"/>
    <w:rsid w:val="00C01E7E"/>
    <w:rsid w:val="00C02123"/>
    <w:rsid w:val="00C030DB"/>
    <w:rsid w:val="00C0315D"/>
    <w:rsid w:val="00C0342E"/>
    <w:rsid w:val="00C034DC"/>
    <w:rsid w:val="00C0381D"/>
    <w:rsid w:val="00C03932"/>
    <w:rsid w:val="00C03B0F"/>
    <w:rsid w:val="00C03CD3"/>
    <w:rsid w:val="00C03F4F"/>
    <w:rsid w:val="00C04004"/>
    <w:rsid w:val="00C046EB"/>
    <w:rsid w:val="00C0499A"/>
    <w:rsid w:val="00C04ACD"/>
    <w:rsid w:val="00C04FBF"/>
    <w:rsid w:val="00C05376"/>
    <w:rsid w:val="00C064A0"/>
    <w:rsid w:val="00C06D17"/>
    <w:rsid w:val="00C07473"/>
    <w:rsid w:val="00C07624"/>
    <w:rsid w:val="00C0775E"/>
    <w:rsid w:val="00C0797E"/>
    <w:rsid w:val="00C07BAE"/>
    <w:rsid w:val="00C07D02"/>
    <w:rsid w:val="00C10789"/>
    <w:rsid w:val="00C10AD6"/>
    <w:rsid w:val="00C111F1"/>
    <w:rsid w:val="00C11323"/>
    <w:rsid w:val="00C11598"/>
    <w:rsid w:val="00C12330"/>
    <w:rsid w:val="00C12E54"/>
    <w:rsid w:val="00C131A4"/>
    <w:rsid w:val="00C13200"/>
    <w:rsid w:val="00C13790"/>
    <w:rsid w:val="00C13D22"/>
    <w:rsid w:val="00C14695"/>
    <w:rsid w:val="00C146CA"/>
    <w:rsid w:val="00C14868"/>
    <w:rsid w:val="00C14A53"/>
    <w:rsid w:val="00C14D81"/>
    <w:rsid w:val="00C14F55"/>
    <w:rsid w:val="00C15057"/>
    <w:rsid w:val="00C155E3"/>
    <w:rsid w:val="00C1586A"/>
    <w:rsid w:val="00C15B2F"/>
    <w:rsid w:val="00C160DC"/>
    <w:rsid w:val="00C163C4"/>
    <w:rsid w:val="00C1659B"/>
    <w:rsid w:val="00C1683E"/>
    <w:rsid w:val="00C168A8"/>
    <w:rsid w:val="00C16E02"/>
    <w:rsid w:val="00C16ED8"/>
    <w:rsid w:val="00C17A66"/>
    <w:rsid w:val="00C17A74"/>
    <w:rsid w:val="00C17E65"/>
    <w:rsid w:val="00C17EC2"/>
    <w:rsid w:val="00C20BC1"/>
    <w:rsid w:val="00C20C97"/>
    <w:rsid w:val="00C21449"/>
    <w:rsid w:val="00C21591"/>
    <w:rsid w:val="00C21827"/>
    <w:rsid w:val="00C21AC7"/>
    <w:rsid w:val="00C21E5E"/>
    <w:rsid w:val="00C2281C"/>
    <w:rsid w:val="00C22BD8"/>
    <w:rsid w:val="00C22D6E"/>
    <w:rsid w:val="00C23273"/>
    <w:rsid w:val="00C23589"/>
    <w:rsid w:val="00C23B24"/>
    <w:rsid w:val="00C23BF1"/>
    <w:rsid w:val="00C2404C"/>
    <w:rsid w:val="00C240D1"/>
    <w:rsid w:val="00C24156"/>
    <w:rsid w:val="00C2476E"/>
    <w:rsid w:val="00C25370"/>
    <w:rsid w:val="00C253DE"/>
    <w:rsid w:val="00C253F9"/>
    <w:rsid w:val="00C2541F"/>
    <w:rsid w:val="00C25EEF"/>
    <w:rsid w:val="00C263D6"/>
    <w:rsid w:val="00C2655D"/>
    <w:rsid w:val="00C266FD"/>
    <w:rsid w:val="00C26783"/>
    <w:rsid w:val="00C2691A"/>
    <w:rsid w:val="00C272CD"/>
    <w:rsid w:val="00C273AA"/>
    <w:rsid w:val="00C27D6A"/>
    <w:rsid w:val="00C30387"/>
    <w:rsid w:val="00C30449"/>
    <w:rsid w:val="00C30927"/>
    <w:rsid w:val="00C314B1"/>
    <w:rsid w:val="00C3177B"/>
    <w:rsid w:val="00C31B06"/>
    <w:rsid w:val="00C32EAC"/>
    <w:rsid w:val="00C32F40"/>
    <w:rsid w:val="00C33181"/>
    <w:rsid w:val="00C339B8"/>
    <w:rsid w:val="00C339C4"/>
    <w:rsid w:val="00C33AF5"/>
    <w:rsid w:val="00C33BA8"/>
    <w:rsid w:val="00C34045"/>
    <w:rsid w:val="00C34062"/>
    <w:rsid w:val="00C34624"/>
    <w:rsid w:val="00C3468F"/>
    <w:rsid w:val="00C346EC"/>
    <w:rsid w:val="00C3488A"/>
    <w:rsid w:val="00C34BB9"/>
    <w:rsid w:val="00C3553D"/>
    <w:rsid w:val="00C35AB2"/>
    <w:rsid w:val="00C35BA8"/>
    <w:rsid w:val="00C35E98"/>
    <w:rsid w:val="00C36324"/>
    <w:rsid w:val="00C36545"/>
    <w:rsid w:val="00C365C0"/>
    <w:rsid w:val="00C36E50"/>
    <w:rsid w:val="00C37193"/>
    <w:rsid w:val="00C3739D"/>
    <w:rsid w:val="00C37606"/>
    <w:rsid w:val="00C378C3"/>
    <w:rsid w:val="00C37AC9"/>
    <w:rsid w:val="00C37ED1"/>
    <w:rsid w:val="00C40063"/>
    <w:rsid w:val="00C405AD"/>
    <w:rsid w:val="00C40A84"/>
    <w:rsid w:val="00C40C01"/>
    <w:rsid w:val="00C40C0A"/>
    <w:rsid w:val="00C40E0C"/>
    <w:rsid w:val="00C40E1E"/>
    <w:rsid w:val="00C40E48"/>
    <w:rsid w:val="00C40EE1"/>
    <w:rsid w:val="00C41190"/>
    <w:rsid w:val="00C413F6"/>
    <w:rsid w:val="00C420BF"/>
    <w:rsid w:val="00C4369C"/>
    <w:rsid w:val="00C43D34"/>
    <w:rsid w:val="00C44178"/>
    <w:rsid w:val="00C44565"/>
    <w:rsid w:val="00C4483D"/>
    <w:rsid w:val="00C44AF9"/>
    <w:rsid w:val="00C44E9B"/>
    <w:rsid w:val="00C44F49"/>
    <w:rsid w:val="00C4514C"/>
    <w:rsid w:val="00C453A0"/>
    <w:rsid w:val="00C454F2"/>
    <w:rsid w:val="00C4563C"/>
    <w:rsid w:val="00C45780"/>
    <w:rsid w:val="00C45EF2"/>
    <w:rsid w:val="00C46173"/>
    <w:rsid w:val="00C46357"/>
    <w:rsid w:val="00C46B6E"/>
    <w:rsid w:val="00C46D97"/>
    <w:rsid w:val="00C46FFF"/>
    <w:rsid w:val="00C505EB"/>
    <w:rsid w:val="00C50A1C"/>
    <w:rsid w:val="00C50AF7"/>
    <w:rsid w:val="00C50EC4"/>
    <w:rsid w:val="00C510F4"/>
    <w:rsid w:val="00C51B42"/>
    <w:rsid w:val="00C522BF"/>
    <w:rsid w:val="00C5296B"/>
    <w:rsid w:val="00C52B43"/>
    <w:rsid w:val="00C52E4A"/>
    <w:rsid w:val="00C52FE2"/>
    <w:rsid w:val="00C533BB"/>
    <w:rsid w:val="00C542D5"/>
    <w:rsid w:val="00C5435E"/>
    <w:rsid w:val="00C546C9"/>
    <w:rsid w:val="00C548CE"/>
    <w:rsid w:val="00C54A48"/>
    <w:rsid w:val="00C54C09"/>
    <w:rsid w:val="00C556F3"/>
    <w:rsid w:val="00C5573D"/>
    <w:rsid w:val="00C55EE9"/>
    <w:rsid w:val="00C560DF"/>
    <w:rsid w:val="00C56228"/>
    <w:rsid w:val="00C56302"/>
    <w:rsid w:val="00C56BF7"/>
    <w:rsid w:val="00C570B3"/>
    <w:rsid w:val="00C5714F"/>
    <w:rsid w:val="00C57662"/>
    <w:rsid w:val="00C5775E"/>
    <w:rsid w:val="00C577A2"/>
    <w:rsid w:val="00C578E1"/>
    <w:rsid w:val="00C57B80"/>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684"/>
    <w:rsid w:val="00C656E3"/>
    <w:rsid w:val="00C65790"/>
    <w:rsid w:val="00C6587E"/>
    <w:rsid w:val="00C66097"/>
    <w:rsid w:val="00C66C28"/>
    <w:rsid w:val="00C66C41"/>
    <w:rsid w:val="00C66CC6"/>
    <w:rsid w:val="00C66F10"/>
    <w:rsid w:val="00C67170"/>
    <w:rsid w:val="00C672FF"/>
    <w:rsid w:val="00C67D33"/>
    <w:rsid w:val="00C70065"/>
    <w:rsid w:val="00C70456"/>
    <w:rsid w:val="00C705EF"/>
    <w:rsid w:val="00C70785"/>
    <w:rsid w:val="00C7095B"/>
    <w:rsid w:val="00C70969"/>
    <w:rsid w:val="00C71EC7"/>
    <w:rsid w:val="00C72699"/>
    <w:rsid w:val="00C726B9"/>
    <w:rsid w:val="00C72B86"/>
    <w:rsid w:val="00C73058"/>
    <w:rsid w:val="00C73098"/>
    <w:rsid w:val="00C732D3"/>
    <w:rsid w:val="00C7347D"/>
    <w:rsid w:val="00C73583"/>
    <w:rsid w:val="00C73727"/>
    <w:rsid w:val="00C743B1"/>
    <w:rsid w:val="00C7502C"/>
    <w:rsid w:val="00C75701"/>
    <w:rsid w:val="00C75EED"/>
    <w:rsid w:val="00C76412"/>
    <w:rsid w:val="00C76B13"/>
    <w:rsid w:val="00C76D33"/>
    <w:rsid w:val="00C77207"/>
    <w:rsid w:val="00C77729"/>
    <w:rsid w:val="00C777E8"/>
    <w:rsid w:val="00C777F7"/>
    <w:rsid w:val="00C77AA5"/>
    <w:rsid w:val="00C77B9E"/>
    <w:rsid w:val="00C800A9"/>
    <w:rsid w:val="00C8014D"/>
    <w:rsid w:val="00C802DB"/>
    <w:rsid w:val="00C80658"/>
    <w:rsid w:val="00C80685"/>
    <w:rsid w:val="00C80ED1"/>
    <w:rsid w:val="00C80FDB"/>
    <w:rsid w:val="00C81487"/>
    <w:rsid w:val="00C8150E"/>
    <w:rsid w:val="00C8236D"/>
    <w:rsid w:val="00C82501"/>
    <w:rsid w:val="00C8258D"/>
    <w:rsid w:val="00C825D8"/>
    <w:rsid w:val="00C8264A"/>
    <w:rsid w:val="00C82AAD"/>
    <w:rsid w:val="00C83359"/>
    <w:rsid w:val="00C83692"/>
    <w:rsid w:val="00C83994"/>
    <w:rsid w:val="00C84691"/>
    <w:rsid w:val="00C84809"/>
    <w:rsid w:val="00C849B9"/>
    <w:rsid w:val="00C84AAB"/>
    <w:rsid w:val="00C84AEA"/>
    <w:rsid w:val="00C8505F"/>
    <w:rsid w:val="00C85841"/>
    <w:rsid w:val="00C85D2E"/>
    <w:rsid w:val="00C86EC1"/>
    <w:rsid w:val="00C86F9A"/>
    <w:rsid w:val="00C87246"/>
    <w:rsid w:val="00C87282"/>
    <w:rsid w:val="00C87796"/>
    <w:rsid w:val="00C877CF"/>
    <w:rsid w:val="00C903AE"/>
    <w:rsid w:val="00C90640"/>
    <w:rsid w:val="00C90B91"/>
    <w:rsid w:val="00C91556"/>
    <w:rsid w:val="00C91F4E"/>
    <w:rsid w:val="00C9230A"/>
    <w:rsid w:val="00C92391"/>
    <w:rsid w:val="00C923F1"/>
    <w:rsid w:val="00C92BD9"/>
    <w:rsid w:val="00C92D3F"/>
    <w:rsid w:val="00C93155"/>
    <w:rsid w:val="00C9368C"/>
    <w:rsid w:val="00C9371D"/>
    <w:rsid w:val="00C93B8A"/>
    <w:rsid w:val="00C947B6"/>
    <w:rsid w:val="00C94AB7"/>
    <w:rsid w:val="00C94FA5"/>
    <w:rsid w:val="00C9504B"/>
    <w:rsid w:val="00C951C4"/>
    <w:rsid w:val="00C95370"/>
    <w:rsid w:val="00C954B8"/>
    <w:rsid w:val="00C95A6E"/>
    <w:rsid w:val="00C95C13"/>
    <w:rsid w:val="00C95E9F"/>
    <w:rsid w:val="00C961A7"/>
    <w:rsid w:val="00C96697"/>
    <w:rsid w:val="00C96971"/>
    <w:rsid w:val="00C96FA8"/>
    <w:rsid w:val="00C97772"/>
    <w:rsid w:val="00C97C41"/>
    <w:rsid w:val="00C97D7C"/>
    <w:rsid w:val="00C97DA2"/>
    <w:rsid w:val="00CA03BD"/>
    <w:rsid w:val="00CA0834"/>
    <w:rsid w:val="00CA09D4"/>
    <w:rsid w:val="00CA0A57"/>
    <w:rsid w:val="00CA0EF9"/>
    <w:rsid w:val="00CA104D"/>
    <w:rsid w:val="00CA13AA"/>
    <w:rsid w:val="00CA1EC3"/>
    <w:rsid w:val="00CA1F80"/>
    <w:rsid w:val="00CA29B9"/>
    <w:rsid w:val="00CA2A18"/>
    <w:rsid w:val="00CA2A63"/>
    <w:rsid w:val="00CA2B45"/>
    <w:rsid w:val="00CA3530"/>
    <w:rsid w:val="00CA3F24"/>
    <w:rsid w:val="00CA46B2"/>
    <w:rsid w:val="00CA52F6"/>
    <w:rsid w:val="00CA53F7"/>
    <w:rsid w:val="00CA5626"/>
    <w:rsid w:val="00CA5691"/>
    <w:rsid w:val="00CA5F03"/>
    <w:rsid w:val="00CA61B2"/>
    <w:rsid w:val="00CA625A"/>
    <w:rsid w:val="00CA690D"/>
    <w:rsid w:val="00CA69A1"/>
    <w:rsid w:val="00CA71AB"/>
    <w:rsid w:val="00CA757D"/>
    <w:rsid w:val="00CA7959"/>
    <w:rsid w:val="00CB0694"/>
    <w:rsid w:val="00CB06F0"/>
    <w:rsid w:val="00CB0932"/>
    <w:rsid w:val="00CB0E40"/>
    <w:rsid w:val="00CB0E8A"/>
    <w:rsid w:val="00CB0ED4"/>
    <w:rsid w:val="00CB12C1"/>
    <w:rsid w:val="00CB12F3"/>
    <w:rsid w:val="00CB15A7"/>
    <w:rsid w:val="00CB1666"/>
    <w:rsid w:val="00CB18C4"/>
    <w:rsid w:val="00CB1A8C"/>
    <w:rsid w:val="00CB1DB8"/>
    <w:rsid w:val="00CB21F1"/>
    <w:rsid w:val="00CB2309"/>
    <w:rsid w:val="00CB255E"/>
    <w:rsid w:val="00CB3A59"/>
    <w:rsid w:val="00CB3E95"/>
    <w:rsid w:val="00CB445F"/>
    <w:rsid w:val="00CB4989"/>
    <w:rsid w:val="00CB5589"/>
    <w:rsid w:val="00CB5650"/>
    <w:rsid w:val="00CB5C94"/>
    <w:rsid w:val="00CB6689"/>
    <w:rsid w:val="00CB6D99"/>
    <w:rsid w:val="00CB7F8C"/>
    <w:rsid w:val="00CC0298"/>
    <w:rsid w:val="00CC05D3"/>
    <w:rsid w:val="00CC09C8"/>
    <w:rsid w:val="00CC0A0A"/>
    <w:rsid w:val="00CC0AEC"/>
    <w:rsid w:val="00CC145B"/>
    <w:rsid w:val="00CC1817"/>
    <w:rsid w:val="00CC1BD2"/>
    <w:rsid w:val="00CC253C"/>
    <w:rsid w:val="00CC25D3"/>
    <w:rsid w:val="00CC2A12"/>
    <w:rsid w:val="00CC3143"/>
    <w:rsid w:val="00CC3318"/>
    <w:rsid w:val="00CC345E"/>
    <w:rsid w:val="00CC3572"/>
    <w:rsid w:val="00CC3736"/>
    <w:rsid w:val="00CC3B1C"/>
    <w:rsid w:val="00CC3DA3"/>
    <w:rsid w:val="00CC3DA5"/>
    <w:rsid w:val="00CC3E9E"/>
    <w:rsid w:val="00CC44A9"/>
    <w:rsid w:val="00CC4A78"/>
    <w:rsid w:val="00CC4BA3"/>
    <w:rsid w:val="00CC4C78"/>
    <w:rsid w:val="00CC5626"/>
    <w:rsid w:val="00CC564B"/>
    <w:rsid w:val="00CC56D0"/>
    <w:rsid w:val="00CC59B9"/>
    <w:rsid w:val="00CC5B1E"/>
    <w:rsid w:val="00CC5F79"/>
    <w:rsid w:val="00CC61D2"/>
    <w:rsid w:val="00CC6B89"/>
    <w:rsid w:val="00CC6CF5"/>
    <w:rsid w:val="00CC73A8"/>
    <w:rsid w:val="00CC73E5"/>
    <w:rsid w:val="00CC7416"/>
    <w:rsid w:val="00CC74F4"/>
    <w:rsid w:val="00CC762A"/>
    <w:rsid w:val="00CC7AA2"/>
    <w:rsid w:val="00CC7F2C"/>
    <w:rsid w:val="00CC7F64"/>
    <w:rsid w:val="00CD0051"/>
    <w:rsid w:val="00CD02AC"/>
    <w:rsid w:val="00CD02FC"/>
    <w:rsid w:val="00CD036A"/>
    <w:rsid w:val="00CD05F4"/>
    <w:rsid w:val="00CD06F1"/>
    <w:rsid w:val="00CD0784"/>
    <w:rsid w:val="00CD096A"/>
    <w:rsid w:val="00CD0A18"/>
    <w:rsid w:val="00CD0F55"/>
    <w:rsid w:val="00CD127F"/>
    <w:rsid w:val="00CD15A4"/>
    <w:rsid w:val="00CD1E46"/>
    <w:rsid w:val="00CD23CC"/>
    <w:rsid w:val="00CD27B7"/>
    <w:rsid w:val="00CD2A37"/>
    <w:rsid w:val="00CD2A4A"/>
    <w:rsid w:val="00CD2D6D"/>
    <w:rsid w:val="00CD3348"/>
    <w:rsid w:val="00CD364D"/>
    <w:rsid w:val="00CD37A6"/>
    <w:rsid w:val="00CD3889"/>
    <w:rsid w:val="00CD3A9C"/>
    <w:rsid w:val="00CD3AB8"/>
    <w:rsid w:val="00CD3BE4"/>
    <w:rsid w:val="00CD3E94"/>
    <w:rsid w:val="00CD427D"/>
    <w:rsid w:val="00CD44FC"/>
    <w:rsid w:val="00CD450F"/>
    <w:rsid w:val="00CD490A"/>
    <w:rsid w:val="00CD4CD3"/>
    <w:rsid w:val="00CD4D42"/>
    <w:rsid w:val="00CD4EBE"/>
    <w:rsid w:val="00CD4F33"/>
    <w:rsid w:val="00CD4F8A"/>
    <w:rsid w:val="00CD5897"/>
    <w:rsid w:val="00CD5DD6"/>
    <w:rsid w:val="00CD5E02"/>
    <w:rsid w:val="00CD5E95"/>
    <w:rsid w:val="00CD5EF4"/>
    <w:rsid w:val="00CD702D"/>
    <w:rsid w:val="00CD73B7"/>
    <w:rsid w:val="00CD7800"/>
    <w:rsid w:val="00CD7F31"/>
    <w:rsid w:val="00CE07CC"/>
    <w:rsid w:val="00CE0813"/>
    <w:rsid w:val="00CE095F"/>
    <w:rsid w:val="00CE0D7B"/>
    <w:rsid w:val="00CE1323"/>
    <w:rsid w:val="00CE173D"/>
    <w:rsid w:val="00CE2468"/>
    <w:rsid w:val="00CE261D"/>
    <w:rsid w:val="00CE2657"/>
    <w:rsid w:val="00CE2891"/>
    <w:rsid w:val="00CE2893"/>
    <w:rsid w:val="00CE29CF"/>
    <w:rsid w:val="00CE2D64"/>
    <w:rsid w:val="00CE304C"/>
    <w:rsid w:val="00CE30B0"/>
    <w:rsid w:val="00CE354C"/>
    <w:rsid w:val="00CE3918"/>
    <w:rsid w:val="00CE3B2F"/>
    <w:rsid w:val="00CE3FF3"/>
    <w:rsid w:val="00CE4127"/>
    <w:rsid w:val="00CE49CB"/>
    <w:rsid w:val="00CE5379"/>
    <w:rsid w:val="00CE5AF9"/>
    <w:rsid w:val="00CE5C55"/>
    <w:rsid w:val="00CE5E94"/>
    <w:rsid w:val="00CE65A1"/>
    <w:rsid w:val="00CE712D"/>
    <w:rsid w:val="00CE732A"/>
    <w:rsid w:val="00CE75D7"/>
    <w:rsid w:val="00CE7F73"/>
    <w:rsid w:val="00CF0F00"/>
    <w:rsid w:val="00CF10E6"/>
    <w:rsid w:val="00CF136D"/>
    <w:rsid w:val="00CF1735"/>
    <w:rsid w:val="00CF1C22"/>
    <w:rsid w:val="00CF1EBB"/>
    <w:rsid w:val="00CF287F"/>
    <w:rsid w:val="00CF3E61"/>
    <w:rsid w:val="00CF3F73"/>
    <w:rsid w:val="00CF42D6"/>
    <w:rsid w:val="00CF444E"/>
    <w:rsid w:val="00CF4EE5"/>
    <w:rsid w:val="00CF4FE7"/>
    <w:rsid w:val="00CF5BDA"/>
    <w:rsid w:val="00CF5F2B"/>
    <w:rsid w:val="00CF5FF4"/>
    <w:rsid w:val="00CF62B8"/>
    <w:rsid w:val="00CF65C0"/>
    <w:rsid w:val="00CF66DF"/>
    <w:rsid w:val="00CF6A03"/>
    <w:rsid w:val="00CF7994"/>
    <w:rsid w:val="00CF7B52"/>
    <w:rsid w:val="00D00121"/>
    <w:rsid w:val="00D00423"/>
    <w:rsid w:val="00D013A5"/>
    <w:rsid w:val="00D0175B"/>
    <w:rsid w:val="00D01C2C"/>
    <w:rsid w:val="00D01DF8"/>
    <w:rsid w:val="00D01F2A"/>
    <w:rsid w:val="00D02059"/>
    <w:rsid w:val="00D02191"/>
    <w:rsid w:val="00D02AA3"/>
    <w:rsid w:val="00D02ABD"/>
    <w:rsid w:val="00D02BF4"/>
    <w:rsid w:val="00D02C1B"/>
    <w:rsid w:val="00D02C42"/>
    <w:rsid w:val="00D02D45"/>
    <w:rsid w:val="00D031B2"/>
    <w:rsid w:val="00D03955"/>
    <w:rsid w:val="00D03E3B"/>
    <w:rsid w:val="00D0406B"/>
    <w:rsid w:val="00D049A2"/>
    <w:rsid w:val="00D04A43"/>
    <w:rsid w:val="00D05071"/>
    <w:rsid w:val="00D0508E"/>
    <w:rsid w:val="00D05152"/>
    <w:rsid w:val="00D05334"/>
    <w:rsid w:val="00D053EF"/>
    <w:rsid w:val="00D055AD"/>
    <w:rsid w:val="00D056B3"/>
    <w:rsid w:val="00D0577B"/>
    <w:rsid w:val="00D05BD6"/>
    <w:rsid w:val="00D05D76"/>
    <w:rsid w:val="00D06476"/>
    <w:rsid w:val="00D0660D"/>
    <w:rsid w:val="00D067E2"/>
    <w:rsid w:val="00D068A5"/>
    <w:rsid w:val="00D06EA2"/>
    <w:rsid w:val="00D07984"/>
    <w:rsid w:val="00D07A1D"/>
    <w:rsid w:val="00D07B11"/>
    <w:rsid w:val="00D07E60"/>
    <w:rsid w:val="00D07EE3"/>
    <w:rsid w:val="00D104F2"/>
    <w:rsid w:val="00D105BD"/>
    <w:rsid w:val="00D106AC"/>
    <w:rsid w:val="00D10B5E"/>
    <w:rsid w:val="00D10F7A"/>
    <w:rsid w:val="00D113F0"/>
    <w:rsid w:val="00D11523"/>
    <w:rsid w:val="00D115BC"/>
    <w:rsid w:val="00D119A8"/>
    <w:rsid w:val="00D11BB8"/>
    <w:rsid w:val="00D11D40"/>
    <w:rsid w:val="00D11F9E"/>
    <w:rsid w:val="00D1290F"/>
    <w:rsid w:val="00D129BD"/>
    <w:rsid w:val="00D129DD"/>
    <w:rsid w:val="00D12A52"/>
    <w:rsid w:val="00D12CE9"/>
    <w:rsid w:val="00D131E1"/>
    <w:rsid w:val="00D1327B"/>
    <w:rsid w:val="00D134DA"/>
    <w:rsid w:val="00D13918"/>
    <w:rsid w:val="00D13DF9"/>
    <w:rsid w:val="00D148B7"/>
    <w:rsid w:val="00D148DB"/>
    <w:rsid w:val="00D14B16"/>
    <w:rsid w:val="00D156BD"/>
    <w:rsid w:val="00D159AD"/>
    <w:rsid w:val="00D15AB3"/>
    <w:rsid w:val="00D15CB4"/>
    <w:rsid w:val="00D160D5"/>
    <w:rsid w:val="00D16140"/>
    <w:rsid w:val="00D161A2"/>
    <w:rsid w:val="00D16DB4"/>
    <w:rsid w:val="00D17ECA"/>
    <w:rsid w:val="00D20113"/>
    <w:rsid w:val="00D2028D"/>
    <w:rsid w:val="00D20356"/>
    <w:rsid w:val="00D20C76"/>
    <w:rsid w:val="00D2173C"/>
    <w:rsid w:val="00D21B08"/>
    <w:rsid w:val="00D229D0"/>
    <w:rsid w:val="00D23D00"/>
    <w:rsid w:val="00D240A8"/>
    <w:rsid w:val="00D24100"/>
    <w:rsid w:val="00D24501"/>
    <w:rsid w:val="00D2464F"/>
    <w:rsid w:val="00D2466D"/>
    <w:rsid w:val="00D247E5"/>
    <w:rsid w:val="00D24BBB"/>
    <w:rsid w:val="00D24DC7"/>
    <w:rsid w:val="00D24E74"/>
    <w:rsid w:val="00D2550D"/>
    <w:rsid w:val="00D2551E"/>
    <w:rsid w:val="00D25765"/>
    <w:rsid w:val="00D25769"/>
    <w:rsid w:val="00D257FB"/>
    <w:rsid w:val="00D25A8D"/>
    <w:rsid w:val="00D25AB6"/>
    <w:rsid w:val="00D25C78"/>
    <w:rsid w:val="00D26672"/>
    <w:rsid w:val="00D26B5C"/>
    <w:rsid w:val="00D272C5"/>
    <w:rsid w:val="00D272E9"/>
    <w:rsid w:val="00D2743D"/>
    <w:rsid w:val="00D27823"/>
    <w:rsid w:val="00D2794A"/>
    <w:rsid w:val="00D279AD"/>
    <w:rsid w:val="00D27A9C"/>
    <w:rsid w:val="00D27AD2"/>
    <w:rsid w:val="00D27BE1"/>
    <w:rsid w:val="00D27C99"/>
    <w:rsid w:val="00D27ED1"/>
    <w:rsid w:val="00D308C0"/>
    <w:rsid w:val="00D30C1E"/>
    <w:rsid w:val="00D30C48"/>
    <w:rsid w:val="00D30D49"/>
    <w:rsid w:val="00D31073"/>
    <w:rsid w:val="00D31534"/>
    <w:rsid w:val="00D31609"/>
    <w:rsid w:val="00D31D05"/>
    <w:rsid w:val="00D31F92"/>
    <w:rsid w:val="00D321A9"/>
    <w:rsid w:val="00D32262"/>
    <w:rsid w:val="00D325DF"/>
    <w:rsid w:val="00D32741"/>
    <w:rsid w:val="00D32F93"/>
    <w:rsid w:val="00D33539"/>
    <w:rsid w:val="00D335C9"/>
    <w:rsid w:val="00D33B00"/>
    <w:rsid w:val="00D3448A"/>
    <w:rsid w:val="00D34C7F"/>
    <w:rsid w:val="00D3515F"/>
    <w:rsid w:val="00D35660"/>
    <w:rsid w:val="00D35E02"/>
    <w:rsid w:val="00D35F7A"/>
    <w:rsid w:val="00D361AA"/>
    <w:rsid w:val="00D3643E"/>
    <w:rsid w:val="00D3657F"/>
    <w:rsid w:val="00D368FA"/>
    <w:rsid w:val="00D36B4A"/>
    <w:rsid w:val="00D36C77"/>
    <w:rsid w:val="00D36CB1"/>
    <w:rsid w:val="00D36DD4"/>
    <w:rsid w:val="00D3727F"/>
    <w:rsid w:val="00D37C9D"/>
    <w:rsid w:val="00D40C6B"/>
    <w:rsid w:val="00D4102B"/>
    <w:rsid w:val="00D41AC8"/>
    <w:rsid w:val="00D424B4"/>
    <w:rsid w:val="00D431A5"/>
    <w:rsid w:val="00D431CD"/>
    <w:rsid w:val="00D434A0"/>
    <w:rsid w:val="00D43E4E"/>
    <w:rsid w:val="00D43F92"/>
    <w:rsid w:val="00D440A0"/>
    <w:rsid w:val="00D44123"/>
    <w:rsid w:val="00D441B6"/>
    <w:rsid w:val="00D444EE"/>
    <w:rsid w:val="00D445D9"/>
    <w:rsid w:val="00D445E9"/>
    <w:rsid w:val="00D44737"/>
    <w:rsid w:val="00D4473C"/>
    <w:rsid w:val="00D4495C"/>
    <w:rsid w:val="00D44C60"/>
    <w:rsid w:val="00D44D93"/>
    <w:rsid w:val="00D44E64"/>
    <w:rsid w:val="00D44F1C"/>
    <w:rsid w:val="00D450F4"/>
    <w:rsid w:val="00D45190"/>
    <w:rsid w:val="00D45456"/>
    <w:rsid w:val="00D4559B"/>
    <w:rsid w:val="00D45732"/>
    <w:rsid w:val="00D45B60"/>
    <w:rsid w:val="00D461BD"/>
    <w:rsid w:val="00D465C6"/>
    <w:rsid w:val="00D4689E"/>
    <w:rsid w:val="00D46CD3"/>
    <w:rsid w:val="00D46D26"/>
    <w:rsid w:val="00D470C5"/>
    <w:rsid w:val="00D477A7"/>
    <w:rsid w:val="00D47962"/>
    <w:rsid w:val="00D47ABA"/>
    <w:rsid w:val="00D47C88"/>
    <w:rsid w:val="00D500ED"/>
    <w:rsid w:val="00D50702"/>
    <w:rsid w:val="00D50E2E"/>
    <w:rsid w:val="00D510B3"/>
    <w:rsid w:val="00D512B8"/>
    <w:rsid w:val="00D51603"/>
    <w:rsid w:val="00D5191D"/>
    <w:rsid w:val="00D51ABE"/>
    <w:rsid w:val="00D51D48"/>
    <w:rsid w:val="00D51D51"/>
    <w:rsid w:val="00D51DBB"/>
    <w:rsid w:val="00D5202A"/>
    <w:rsid w:val="00D52249"/>
    <w:rsid w:val="00D52360"/>
    <w:rsid w:val="00D5246D"/>
    <w:rsid w:val="00D52702"/>
    <w:rsid w:val="00D528B5"/>
    <w:rsid w:val="00D52914"/>
    <w:rsid w:val="00D5294D"/>
    <w:rsid w:val="00D529FE"/>
    <w:rsid w:val="00D52CA9"/>
    <w:rsid w:val="00D52DB1"/>
    <w:rsid w:val="00D5323B"/>
    <w:rsid w:val="00D53304"/>
    <w:rsid w:val="00D5345C"/>
    <w:rsid w:val="00D537B1"/>
    <w:rsid w:val="00D53DAB"/>
    <w:rsid w:val="00D53E59"/>
    <w:rsid w:val="00D540C3"/>
    <w:rsid w:val="00D54170"/>
    <w:rsid w:val="00D54389"/>
    <w:rsid w:val="00D54DEB"/>
    <w:rsid w:val="00D550A0"/>
    <w:rsid w:val="00D5524F"/>
    <w:rsid w:val="00D552CC"/>
    <w:rsid w:val="00D557EB"/>
    <w:rsid w:val="00D558AD"/>
    <w:rsid w:val="00D55EB1"/>
    <w:rsid w:val="00D55EBC"/>
    <w:rsid w:val="00D5620E"/>
    <w:rsid w:val="00D56311"/>
    <w:rsid w:val="00D56985"/>
    <w:rsid w:val="00D56990"/>
    <w:rsid w:val="00D56F6B"/>
    <w:rsid w:val="00D5783B"/>
    <w:rsid w:val="00D57ADD"/>
    <w:rsid w:val="00D57B80"/>
    <w:rsid w:val="00D57E08"/>
    <w:rsid w:val="00D57F43"/>
    <w:rsid w:val="00D608EF"/>
    <w:rsid w:val="00D60A9B"/>
    <w:rsid w:val="00D61281"/>
    <w:rsid w:val="00D6155B"/>
    <w:rsid w:val="00D61695"/>
    <w:rsid w:val="00D622E0"/>
    <w:rsid w:val="00D62BEE"/>
    <w:rsid w:val="00D62F00"/>
    <w:rsid w:val="00D62F52"/>
    <w:rsid w:val="00D63473"/>
    <w:rsid w:val="00D636F2"/>
    <w:rsid w:val="00D6382C"/>
    <w:rsid w:val="00D63C17"/>
    <w:rsid w:val="00D640D5"/>
    <w:rsid w:val="00D64390"/>
    <w:rsid w:val="00D6490B"/>
    <w:rsid w:val="00D64D91"/>
    <w:rsid w:val="00D651D9"/>
    <w:rsid w:val="00D653F1"/>
    <w:rsid w:val="00D6545F"/>
    <w:rsid w:val="00D65850"/>
    <w:rsid w:val="00D65AE9"/>
    <w:rsid w:val="00D66269"/>
    <w:rsid w:val="00D67149"/>
    <w:rsid w:val="00D67458"/>
    <w:rsid w:val="00D676E9"/>
    <w:rsid w:val="00D6783E"/>
    <w:rsid w:val="00D67912"/>
    <w:rsid w:val="00D679C8"/>
    <w:rsid w:val="00D67D70"/>
    <w:rsid w:val="00D67E3C"/>
    <w:rsid w:val="00D702EA"/>
    <w:rsid w:val="00D704B2"/>
    <w:rsid w:val="00D70747"/>
    <w:rsid w:val="00D709AE"/>
    <w:rsid w:val="00D709F8"/>
    <w:rsid w:val="00D70BAE"/>
    <w:rsid w:val="00D70CDC"/>
    <w:rsid w:val="00D70D3E"/>
    <w:rsid w:val="00D70E70"/>
    <w:rsid w:val="00D71350"/>
    <w:rsid w:val="00D71861"/>
    <w:rsid w:val="00D71C56"/>
    <w:rsid w:val="00D71E67"/>
    <w:rsid w:val="00D722DD"/>
    <w:rsid w:val="00D7270E"/>
    <w:rsid w:val="00D72E39"/>
    <w:rsid w:val="00D730B8"/>
    <w:rsid w:val="00D738EE"/>
    <w:rsid w:val="00D73A0A"/>
    <w:rsid w:val="00D73DCD"/>
    <w:rsid w:val="00D73FAC"/>
    <w:rsid w:val="00D74121"/>
    <w:rsid w:val="00D74708"/>
    <w:rsid w:val="00D7481B"/>
    <w:rsid w:val="00D74A68"/>
    <w:rsid w:val="00D74CCA"/>
    <w:rsid w:val="00D74DB5"/>
    <w:rsid w:val="00D754FB"/>
    <w:rsid w:val="00D75D5B"/>
    <w:rsid w:val="00D76381"/>
    <w:rsid w:val="00D765DA"/>
    <w:rsid w:val="00D76C31"/>
    <w:rsid w:val="00D76D49"/>
    <w:rsid w:val="00D76E5C"/>
    <w:rsid w:val="00D76EF6"/>
    <w:rsid w:val="00D7731E"/>
    <w:rsid w:val="00D77ACB"/>
    <w:rsid w:val="00D77B2D"/>
    <w:rsid w:val="00D77E7C"/>
    <w:rsid w:val="00D80524"/>
    <w:rsid w:val="00D80AE6"/>
    <w:rsid w:val="00D80B9C"/>
    <w:rsid w:val="00D80BA8"/>
    <w:rsid w:val="00D81205"/>
    <w:rsid w:val="00D8171D"/>
    <w:rsid w:val="00D81879"/>
    <w:rsid w:val="00D818DB"/>
    <w:rsid w:val="00D81AEF"/>
    <w:rsid w:val="00D82373"/>
    <w:rsid w:val="00D82A7F"/>
    <w:rsid w:val="00D82D8C"/>
    <w:rsid w:val="00D83DD7"/>
    <w:rsid w:val="00D84070"/>
    <w:rsid w:val="00D841A2"/>
    <w:rsid w:val="00D842A6"/>
    <w:rsid w:val="00D8469A"/>
    <w:rsid w:val="00D84D56"/>
    <w:rsid w:val="00D84EEB"/>
    <w:rsid w:val="00D84FBF"/>
    <w:rsid w:val="00D850B3"/>
    <w:rsid w:val="00D85182"/>
    <w:rsid w:val="00D86079"/>
    <w:rsid w:val="00D8627E"/>
    <w:rsid w:val="00D86A1D"/>
    <w:rsid w:val="00D86A98"/>
    <w:rsid w:val="00D86DAD"/>
    <w:rsid w:val="00D86EDB"/>
    <w:rsid w:val="00D86EED"/>
    <w:rsid w:val="00D8706F"/>
    <w:rsid w:val="00D871DC"/>
    <w:rsid w:val="00D87450"/>
    <w:rsid w:val="00D87B1A"/>
    <w:rsid w:val="00D87D13"/>
    <w:rsid w:val="00D87FA6"/>
    <w:rsid w:val="00D904E3"/>
    <w:rsid w:val="00D90522"/>
    <w:rsid w:val="00D90D74"/>
    <w:rsid w:val="00D910A8"/>
    <w:rsid w:val="00D911DA"/>
    <w:rsid w:val="00D91511"/>
    <w:rsid w:val="00D91929"/>
    <w:rsid w:val="00D91C95"/>
    <w:rsid w:val="00D923AE"/>
    <w:rsid w:val="00D926E9"/>
    <w:rsid w:val="00D929A7"/>
    <w:rsid w:val="00D92D10"/>
    <w:rsid w:val="00D92F30"/>
    <w:rsid w:val="00D92FD1"/>
    <w:rsid w:val="00D9305E"/>
    <w:rsid w:val="00D931CA"/>
    <w:rsid w:val="00D932A8"/>
    <w:rsid w:val="00D933FE"/>
    <w:rsid w:val="00D9361F"/>
    <w:rsid w:val="00D93AC3"/>
    <w:rsid w:val="00D93BFB"/>
    <w:rsid w:val="00D93C10"/>
    <w:rsid w:val="00D94499"/>
    <w:rsid w:val="00D954ED"/>
    <w:rsid w:val="00D957AE"/>
    <w:rsid w:val="00D95C07"/>
    <w:rsid w:val="00D95EA1"/>
    <w:rsid w:val="00D95EE1"/>
    <w:rsid w:val="00D95F15"/>
    <w:rsid w:val="00D96C8A"/>
    <w:rsid w:val="00D97282"/>
    <w:rsid w:val="00D974CB"/>
    <w:rsid w:val="00D976AC"/>
    <w:rsid w:val="00D97845"/>
    <w:rsid w:val="00D97C5F"/>
    <w:rsid w:val="00DA068D"/>
    <w:rsid w:val="00DA078E"/>
    <w:rsid w:val="00DA0914"/>
    <w:rsid w:val="00DA0EB9"/>
    <w:rsid w:val="00DA0F79"/>
    <w:rsid w:val="00DA1780"/>
    <w:rsid w:val="00DA1E54"/>
    <w:rsid w:val="00DA21A2"/>
    <w:rsid w:val="00DA25ED"/>
    <w:rsid w:val="00DA2A8C"/>
    <w:rsid w:val="00DA2B7D"/>
    <w:rsid w:val="00DA3203"/>
    <w:rsid w:val="00DA32BB"/>
    <w:rsid w:val="00DA3988"/>
    <w:rsid w:val="00DA39E1"/>
    <w:rsid w:val="00DA412A"/>
    <w:rsid w:val="00DA41E5"/>
    <w:rsid w:val="00DA43D4"/>
    <w:rsid w:val="00DA4A80"/>
    <w:rsid w:val="00DA4B9E"/>
    <w:rsid w:val="00DA4F4D"/>
    <w:rsid w:val="00DA54D0"/>
    <w:rsid w:val="00DA5650"/>
    <w:rsid w:val="00DA5A2D"/>
    <w:rsid w:val="00DA5FC4"/>
    <w:rsid w:val="00DA6404"/>
    <w:rsid w:val="00DA64B5"/>
    <w:rsid w:val="00DA66FA"/>
    <w:rsid w:val="00DA6992"/>
    <w:rsid w:val="00DA76AC"/>
    <w:rsid w:val="00DA794E"/>
    <w:rsid w:val="00DA798A"/>
    <w:rsid w:val="00DB0893"/>
    <w:rsid w:val="00DB08EE"/>
    <w:rsid w:val="00DB0DE7"/>
    <w:rsid w:val="00DB0F33"/>
    <w:rsid w:val="00DB0F9C"/>
    <w:rsid w:val="00DB1298"/>
    <w:rsid w:val="00DB1311"/>
    <w:rsid w:val="00DB19FD"/>
    <w:rsid w:val="00DB1B73"/>
    <w:rsid w:val="00DB1BD6"/>
    <w:rsid w:val="00DB232A"/>
    <w:rsid w:val="00DB2530"/>
    <w:rsid w:val="00DB2B5A"/>
    <w:rsid w:val="00DB2B6D"/>
    <w:rsid w:val="00DB3282"/>
    <w:rsid w:val="00DB32F2"/>
    <w:rsid w:val="00DB357C"/>
    <w:rsid w:val="00DB393D"/>
    <w:rsid w:val="00DB3C26"/>
    <w:rsid w:val="00DB3D08"/>
    <w:rsid w:val="00DB4690"/>
    <w:rsid w:val="00DB5060"/>
    <w:rsid w:val="00DB5683"/>
    <w:rsid w:val="00DB5892"/>
    <w:rsid w:val="00DB598F"/>
    <w:rsid w:val="00DB5C6E"/>
    <w:rsid w:val="00DB5DDB"/>
    <w:rsid w:val="00DB5DE6"/>
    <w:rsid w:val="00DB6054"/>
    <w:rsid w:val="00DB60DD"/>
    <w:rsid w:val="00DB62E6"/>
    <w:rsid w:val="00DB631C"/>
    <w:rsid w:val="00DB63E2"/>
    <w:rsid w:val="00DB66A0"/>
    <w:rsid w:val="00DB66CD"/>
    <w:rsid w:val="00DB6D92"/>
    <w:rsid w:val="00DB6FB9"/>
    <w:rsid w:val="00DB70C4"/>
    <w:rsid w:val="00DB756A"/>
    <w:rsid w:val="00DB7C77"/>
    <w:rsid w:val="00DB7EB6"/>
    <w:rsid w:val="00DC0318"/>
    <w:rsid w:val="00DC0849"/>
    <w:rsid w:val="00DC085D"/>
    <w:rsid w:val="00DC0B73"/>
    <w:rsid w:val="00DC19EF"/>
    <w:rsid w:val="00DC1A68"/>
    <w:rsid w:val="00DC1EBA"/>
    <w:rsid w:val="00DC2697"/>
    <w:rsid w:val="00DC2701"/>
    <w:rsid w:val="00DC2AFD"/>
    <w:rsid w:val="00DC2EC0"/>
    <w:rsid w:val="00DC31FC"/>
    <w:rsid w:val="00DC3733"/>
    <w:rsid w:val="00DC38AE"/>
    <w:rsid w:val="00DC3BEC"/>
    <w:rsid w:val="00DC3D5C"/>
    <w:rsid w:val="00DC464D"/>
    <w:rsid w:val="00DC4AFA"/>
    <w:rsid w:val="00DC4BC6"/>
    <w:rsid w:val="00DC5161"/>
    <w:rsid w:val="00DC55A6"/>
    <w:rsid w:val="00DC5645"/>
    <w:rsid w:val="00DC59E1"/>
    <w:rsid w:val="00DC5E84"/>
    <w:rsid w:val="00DC6092"/>
    <w:rsid w:val="00DC6421"/>
    <w:rsid w:val="00DC65D2"/>
    <w:rsid w:val="00DC69A4"/>
    <w:rsid w:val="00DC7694"/>
    <w:rsid w:val="00DC7830"/>
    <w:rsid w:val="00DC7FA0"/>
    <w:rsid w:val="00DD0174"/>
    <w:rsid w:val="00DD08DC"/>
    <w:rsid w:val="00DD0AE9"/>
    <w:rsid w:val="00DD0B02"/>
    <w:rsid w:val="00DD24AA"/>
    <w:rsid w:val="00DD2856"/>
    <w:rsid w:val="00DD2CD8"/>
    <w:rsid w:val="00DD2FC8"/>
    <w:rsid w:val="00DD2FDC"/>
    <w:rsid w:val="00DD3ADA"/>
    <w:rsid w:val="00DD3CF1"/>
    <w:rsid w:val="00DD42F1"/>
    <w:rsid w:val="00DD43A2"/>
    <w:rsid w:val="00DD443C"/>
    <w:rsid w:val="00DD44F7"/>
    <w:rsid w:val="00DD4A3D"/>
    <w:rsid w:val="00DD4B6F"/>
    <w:rsid w:val="00DD4CE9"/>
    <w:rsid w:val="00DD4D43"/>
    <w:rsid w:val="00DD4EC8"/>
    <w:rsid w:val="00DD4F16"/>
    <w:rsid w:val="00DD52E6"/>
    <w:rsid w:val="00DD52E9"/>
    <w:rsid w:val="00DD54AD"/>
    <w:rsid w:val="00DD5A15"/>
    <w:rsid w:val="00DD5C0A"/>
    <w:rsid w:val="00DD5D80"/>
    <w:rsid w:val="00DD5DF1"/>
    <w:rsid w:val="00DD5EB9"/>
    <w:rsid w:val="00DD64DE"/>
    <w:rsid w:val="00DD6C4C"/>
    <w:rsid w:val="00DD6E72"/>
    <w:rsid w:val="00DD6EF3"/>
    <w:rsid w:val="00DD6FA2"/>
    <w:rsid w:val="00DD7159"/>
    <w:rsid w:val="00DD7927"/>
    <w:rsid w:val="00DD7C5F"/>
    <w:rsid w:val="00DE0163"/>
    <w:rsid w:val="00DE03B0"/>
    <w:rsid w:val="00DE146C"/>
    <w:rsid w:val="00DE1E15"/>
    <w:rsid w:val="00DE23D5"/>
    <w:rsid w:val="00DE270C"/>
    <w:rsid w:val="00DE279F"/>
    <w:rsid w:val="00DE2A68"/>
    <w:rsid w:val="00DE2F16"/>
    <w:rsid w:val="00DE3577"/>
    <w:rsid w:val="00DE35FC"/>
    <w:rsid w:val="00DE3881"/>
    <w:rsid w:val="00DE3B3E"/>
    <w:rsid w:val="00DE3D9F"/>
    <w:rsid w:val="00DE4400"/>
    <w:rsid w:val="00DE478C"/>
    <w:rsid w:val="00DE47C2"/>
    <w:rsid w:val="00DE4AE8"/>
    <w:rsid w:val="00DE530B"/>
    <w:rsid w:val="00DE5832"/>
    <w:rsid w:val="00DE59CF"/>
    <w:rsid w:val="00DE5C0A"/>
    <w:rsid w:val="00DE5C51"/>
    <w:rsid w:val="00DE5C74"/>
    <w:rsid w:val="00DE5C91"/>
    <w:rsid w:val="00DE5D71"/>
    <w:rsid w:val="00DE6652"/>
    <w:rsid w:val="00DE6700"/>
    <w:rsid w:val="00DE6A8A"/>
    <w:rsid w:val="00DE7297"/>
    <w:rsid w:val="00DE72AF"/>
    <w:rsid w:val="00DE73EE"/>
    <w:rsid w:val="00DE7479"/>
    <w:rsid w:val="00DE7746"/>
    <w:rsid w:val="00DE7B48"/>
    <w:rsid w:val="00DF0148"/>
    <w:rsid w:val="00DF03C0"/>
    <w:rsid w:val="00DF06A6"/>
    <w:rsid w:val="00DF1035"/>
    <w:rsid w:val="00DF1098"/>
    <w:rsid w:val="00DF173B"/>
    <w:rsid w:val="00DF224F"/>
    <w:rsid w:val="00DF253C"/>
    <w:rsid w:val="00DF29C9"/>
    <w:rsid w:val="00DF2B0C"/>
    <w:rsid w:val="00DF302D"/>
    <w:rsid w:val="00DF36E4"/>
    <w:rsid w:val="00DF3B07"/>
    <w:rsid w:val="00DF3B0A"/>
    <w:rsid w:val="00DF3BE0"/>
    <w:rsid w:val="00DF3D7D"/>
    <w:rsid w:val="00DF3DD0"/>
    <w:rsid w:val="00DF4BD3"/>
    <w:rsid w:val="00DF4D93"/>
    <w:rsid w:val="00DF537A"/>
    <w:rsid w:val="00DF5463"/>
    <w:rsid w:val="00DF5598"/>
    <w:rsid w:val="00DF57EF"/>
    <w:rsid w:val="00DF582B"/>
    <w:rsid w:val="00DF595E"/>
    <w:rsid w:val="00DF5C0C"/>
    <w:rsid w:val="00DF5CE0"/>
    <w:rsid w:val="00DF5EDF"/>
    <w:rsid w:val="00DF686E"/>
    <w:rsid w:val="00DF69D7"/>
    <w:rsid w:val="00DF6C99"/>
    <w:rsid w:val="00DF6EB2"/>
    <w:rsid w:val="00DF6F05"/>
    <w:rsid w:val="00DF70CA"/>
    <w:rsid w:val="00E0021B"/>
    <w:rsid w:val="00E007A7"/>
    <w:rsid w:val="00E00A2C"/>
    <w:rsid w:val="00E00C5C"/>
    <w:rsid w:val="00E00EC0"/>
    <w:rsid w:val="00E0107C"/>
    <w:rsid w:val="00E01432"/>
    <w:rsid w:val="00E018AF"/>
    <w:rsid w:val="00E0196F"/>
    <w:rsid w:val="00E01BD1"/>
    <w:rsid w:val="00E0239E"/>
    <w:rsid w:val="00E02577"/>
    <w:rsid w:val="00E030BA"/>
    <w:rsid w:val="00E036BA"/>
    <w:rsid w:val="00E03952"/>
    <w:rsid w:val="00E03965"/>
    <w:rsid w:val="00E04091"/>
    <w:rsid w:val="00E042C4"/>
    <w:rsid w:val="00E04482"/>
    <w:rsid w:val="00E04861"/>
    <w:rsid w:val="00E0496A"/>
    <w:rsid w:val="00E051EE"/>
    <w:rsid w:val="00E05573"/>
    <w:rsid w:val="00E05603"/>
    <w:rsid w:val="00E05754"/>
    <w:rsid w:val="00E05937"/>
    <w:rsid w:val="00E05CA1"/>
    <w:rsid w:val="00E062BD"/>
    <w:rsid w:val="00E063C1"/>
    <w:rsid w:val="00E06487"/>
    <w:rsid w:val="00E06EAC"/>
    <w:rsid w:val="00E06F90"/>
    <w:rsid w:val="00E06FDC"/>
    <w:rsid w:val="00E07360"/>
    <w:rsid w:val="00E0781F"/>
    <w:rsid w:val="00E07A8A"/>
    <w:rsid w:val="00E07AB4"/>
    <w:rsid w:val="00E10705"/>
    <w:rsid w:val="00E110A7"/>
    <w:rsid w:val="00E11140"/>
    <w:rsid w:val="00E1144A"/>
    <w:rsid w:val="00E11515"/>
    <w:rsid w:val="00E1158B"/>
    <w:rsid w:val="00E118B6"/>
    <w:rsid w:val="00E11976"/>
    <w:rsid w:val="00E11A60"/>
    <w:rsid w:val="00E11E71"/>
    <w:rsid w:val="00E1216A"/>
    <w:rsid w:val="00E12195"/>
    <w:rsid w:val="00E122CF"/>
    <w:rsid w:val="00E12492"/>
    <w:rsid w:val="00E12F6D"/>
    <w:rsid w:val="00E12FFB"/>
    <w:rsid w:val="00E13327"/>
    <w:rsid w:val="00E1355E"/>
    <w:rsid w:val="00E13D04"/>
    <w:rsid w:val="00E13D4C"/>
    <w:rsid w:val="00E13F12"/>
    <w:rsid w:val="00E13F61"/>
    <w:rsid w:val="00E13FFC"/>
    <w:rsid w:val="00E142AC"/>
    <w:rsid w:val="00E14905"/>
    <w:rsid w:val="00E14B0B"/>
    <w:rsid w:val="00E14BC8"/>
    <w:rsid w:val="00E14C48"/>
    <w:rsid w:val="00E14C6C"/>
    <w:rsid w:val="00E14D6F"/>
    <w:rsid w:val="00E14E0A"/>
    <w:rsid w:val="00E16958"/>
    <w:rsid w:val="00E16AED"/>
    <w:rsid w:val="00E175D1"/>
    <w:rsid w:val="00E2085C"/>
    <w:rsid w:val="00E209C8"/>
    <w:rsid w:val="00E20B66"/>
    <w:rsid w:val="00E211A7"/>
    <w:rsid w:val="00E2120B"/>
    <w:rsid w:val="00E21388"/>
    <w:rsid w:val="00E214B9"/>
    <w:rsid w:val="00E21790"/>
    <w:rsid w:val="00E21824"/>
    <w:rsid w:val="00E2185D"/>
    <w:rsid w:val="00E21992"/>
    <w:rsid w:val="00E219A7"/>
    <w:rsid w:val="00E2205E"/>
    <w:rsid w:val="00E22142"/>
    <w:rsid w:val="00E224F2"/>
    <w:rsid w:val="00E22A11"/>
    <w:rsid w:val="00E22ACD"/>
    <w:rsid w:val="00E22C25"/>
    <w:rsid w:val="00E22CDC"/>
    <w:rsid w:val="00E22D39"/>
    <w:rsid w:val="00E22F77"/>
    <w:rsid w:val="00E22FF3"/>
    <w:rsid w:val="00E2356C"/>
    <w:rsid w:val="00E2395A"/>
    <w:rsid w:val="00E2403F"/>
    <w:rsid w:val="00E240C5"/>
    <w:rsid w:val="00E240CF"/>
    <w:rsid w:val="00E24C92"/>
    <w:rsid w:val="00E24D46"/>
    <w:rsid w:val="00E2519A"/>
    <w:rsid w:val="00E2589A"/>
    <w:rsid w:val="00E25DEF"/>
    <w:rsid w:val="00E25EC6"/>
    <w:rsid w:val="00E26797"/>
    <w:rsid w:val="00E268C6"/>
    <w:rsid w:val="00E26C15"/>
    <w:rsid w:val="00E26E88"/>
    <w:rsid w:val="00E27104"/>
    <w:rsid w:val="00E2735A"/>
    <w:rsid w:val="00E27647"/>
    <w:rsid w:val="00E27B32"/>
    <w:rsid w:val="00E27DBE"/>
    <w:rsid w:val="00E27FB6"/>
    <w:rsid w:val="00E30045"/>
    <w:rsid w:val="00E30072"/>
    <w:rsid w:val="00E304BF"/>
    <w:rsid w:val="00E30568"/>
    <w:rsid w:val="00E30672"/>
    <w:rsid w:val="00E3078A"/>
    <w:rsid w:val="00E30AB0"/>
    <w:rsid w:val="00E30CCB"/>
    <w:rsid w:val="00E3103C"/>
    <w:rsid w:val="00E313BF"/>
    <w:rsid w:val="00E31445"/>
    <w:rsid w:val="00E31843"/>
    <w:rsid w:val="00E318A8"/>
    <w:rsid w:val="00E319E2"/>
    <w:rsid w:val="00E31BCF"/>
    <w:rsid w:val="00E31D11"/>
    <w:rsid w:val="00E32BDB"/>
    <w:rsid w:val="00E32D52"/>
    <w:rsid w:val="00E335C6"/>
    <w:rsid w:val="00E335EA"/>
    <w:rsid w:val="00E3388F"/>
    <w:rsid w:val="00E338E0"/>
    <w:rsid w:val="00E33F09"/>
    <w:rsid w:val="00E3429B"/>
    <w:rsid w:val="00E342B8"/>
    <w:rsid w:val="00E346E0"/>
    <w:rsid w:val="00E346EE"/>
    <w:rsid w:val="00E348AC"/>
    <w:rsid w:val="00E34BA1"/>
    <w:rsid w:val="00E34ED3"/>
    <w:rsid w:val="00E35043"/>
    <w:rsid w:val="00E35ACF"/>
    <w:rsid w:val="00E36166"/>
    <w:rsid w:val="00E3676A"/>
    <w:rsid w:val="00E3693A"/>
    <w:rsid w:val="00E36D00"/>
    <w:rsid w:val="00E37080"/>
    <w:rsid w:val="00E37966"/>
    <w:rsid w:val="00E37C79"/>
    <w:rsid w:val="00E37E23"/>
    <w:rsid w:val="00E40702"/>
    <w:rsid w:val="00E40885"/>
    <w:rsid w:val="00E40A5A"/>
    <w:rsid w:val="00E40D36"/>
    <w:rsid w:val="00E411D2"/>
    <w:rsid w:val="00E412A9"/>
    <w:rsid w:val="00E41727"/>
    <w:rsid w:val="00E41856"/>
    <w:rsid w:val="00E41C04"/>
    <w:rsid w:val="00E42821"/>
    <w:rsid w:val="00E4294B"/>
    <w:rsid w:val="00E431D4"/>
    <w:rsid w:val="00E4354D"/>
    <w:rsid w:val="00E43732"/>
    <w:rsid w:val="00E43CB8"/>
    <w:rsid w:val="00E44980"/>
    <w:rsid w:val="00E44A8E"/>
    <w:rsid w:val="00E44F64"/>
    <w:rsid w:val="00E452A8"/>
    <w:rsid w:val="00E454AC"/>
    <w:rsid w:val="00E45A08"/>
    <w:rsid w:val="00E45D43"/>
    <w:rsid w:val="00E4604C"/>
    <w:rsid w:val="00E464E7"/>
    <w:rsid w:val="00E468BC"/>
    <w:rsid w:val="00E47B0D"/>
    <w:rsid w:val="00E47BB0"/>
    <w:rsid w:val="00E47D4F"/>
    <w:rsid w:val="00E47E4A"/>
    <w:rsid w:val="00E47EA1"/>
    <w:rsid w:val="00E50089"/>
    <w:rsid w:val="00E501F6"/>
    <w:rsid w:val="00E508B1"/>
    <w:rsid w:val="00E50DEE"/>
    <w:rsid w:val="00E510DB"/>
    <w:rsid w:val="00E5116B"/>
    <w:rsid w:val="00E51357"/>
    <w:rsid w:val="00E513D8"/>
    <w:rsid w:val="00E513D9"/>
    <w:rsid w:val="00E5156B"/>
    <w:rsid w:val="00E517A9"/>
    <w:rsid w:val="00E517FE"/>
    <w:rsid w:val="00E51EAC"/>
    <w:rsid w:val="00E52212"/>
    <w:rsid w:val="00E523B2"/>
    <w:rsid w:val="00E524C9"/>
    <w:rsid w:val="00E529A9"/>
    <w:rsid w:val="00E529AC"/>
    <w:rsid w:val="00E52BB9"/>
    <w:rsid w:val="00E52FBD"/>
    <w:rsid w:val="00E53566"/>
    <w:rsid w:val="00E54919"/>
    <w:rsid w:val="00E54AF4"/>
    <w:rsid w:val="00E54C77"/>
    <w:rsid w:val="00E54F3D"/>
    <w:rsid w:val="00E5562D"/>
    <w:rsid w:val="00E55B58"/>
    <w:rsid w:val="00E55C35"/>
    <w:rsid w:val="00E55D5F"/>
    <w:rsid w:val="00E55DEC"/>
    <w:rsid w:val="00E562E1"/>
    <w:rsid w:val="00E5648D"/>
    <w:rsid w:val="00E565FF"/>
    <w:rsid w:val="00E5698B"/>
    <w:rsid w:val="00E56A1A"/>
    <w:rsid w:val="00E56A2B"/>
    <w:rsid w:val="00E56F8D"/>
    <w:rsid w:val="00E57926"/>
    <w:rsid w:val="00E57EE3"/>
    <w:rsid w:val="00E601AF"/>
    <w:rsid w:val="00E60375"/>
    <w:rsid w:val="00E60662"/>
    <w:rsid w:val="00E60896"/>
    <w:rsid w:val="00E6094C"/>
    <w:rsid w:val="00E609FA"/>
    <w:rsid w:val="00E60C4C"/>
    <w:rsid w:val="00E60E11"/>
    <w:rsid w:val="00E6110C"/>
    <w:rsid w:val="00E611EE"/>
    <w:rsid w:val="00E6152C"/>
    <w:rsid w:val="00E6153E"/>
    <w:rsid w:val="00E61ADD"/>
    <w:rsid w:val="00E61CD0"/>
    <w:rsid w:val="00E61CDD"/>
    <w:rsid w:val="00E61FB0"/>
    <w:rsid w:val="00E62121"/>
    <w:rsid w:val="00E62BFA"/>
    <w:rsid w:val="00E62D41"/>
    <w:rsid w:val="00E632A4"/>
    <w:rsid w:val="00E632FC"/>
    <w:rsid w:val="00E63469"/>
    <w:rsid w:val="00E6377F"/>
    <w:rsid w:val="00E63C3B"/>
    <w:rsid w:val="00E64058"/>
    <w:rsid w:val="00E64395"/>
    <w:rsid w:val="00E64397"/>
    <w:rsid w:val="00E64D47"/>
    <w:rsid w:val="00E64DE5"/>
    <w:rsid w:val="00E65299"/>
    <w:rsid w:val="00E652AA"/>
    <w:rsid w:val="00E6531D"/>
    <w:rsid w:val="00E65389"/>
    <w:rsid w:val="00E659D8"/>
    <w:rsid w:val="00E65DAD"/>
    <w:rsid w:val="00E65F5F"/>
    <w:rsid w:val="00E6606B"/>
    <w:rsid w:val="00E6658A"/>
    <w:rsid w:val="00E667AF"/>
    <w:rsid w:val="00E668BF"/>
    <w:rsid w:val="00E66926"/>
    <w:rsid w:val="00E66E15"/>
    <w:rsid w:val="00E6717A"/>
    <w:rsid w:val="00E674A3"/>
    <w:rsid w:val="00E67679"/>
    <w:rsid w:val="00E67903"/>
    <w:rsid w:val="00E6793E"/>
    <w:rsid w:val="00E7075A"/>
    <w:rsid w:val="00E70AB6"/>
    <w:rsid w:val="00E71191"/>
    <w:rsid w:val="00E71D1B"/>
    <w:rsid w:val="00E728DE"/>
    <w:rsid w:val="00E73052"/>
    <w:rsid w:val="00E731B1"/>
    <w:rsid w:val="00E735FC"/>
    <w:rsid w:val="00E7372C"/>
    <w:rsid w:val="00E737AC"/>
    <w:rsid w:val="00E73C90"/>
    <w:rsid w:val="00E73DAC"/>
    <w:rsid w:val="00E73E82"/>
    <w:rsid w:val="00E7403F"/>
    <w:rsid w:val="00E7423D"/>
    <w:rsid w:val="00E74A6C"/>
    <w:rsid w:val="00E74F76"/>
    <w:rsid w:val="00E752D6"/>
    <w:rsid w:val="00E75A97"/>
    <w:rsid w:val="00E75B41"/>
    <w:rsid w:val="00E75B67"/>
    <w:rsid w:val="00E75C4E"/>
    <w:rsid w:val="00E7622A"/>
    <w:rsid w:val="00E76448"/>
    <w:rsid w:val="00E764C4"/>
    <w:rsid w:val="00E766F7"/>
    <w:rsid w:val="00E76D3A"/>
    <w:rsid w:val="00E77863"/>
    <w:rsid w:val="00E77A1F"/>
    <w:rsid w:val="00E80143"/>
    <w:rsid w:val="00E803DA"/>
    <w:rsid w:val="00E80582"/>
    <w:rsid w:val="00E806EA"/>
    <w:rsid w:val="00E80950"/>
    <w:rsid w:val="00E8119D"/>
    <w:rsid w:val="00E81547"/>
    <w:rsid w:val="00E81976"/>
    <w:rsid w:val="00E81DDA"/>
    <w:rsid w:val="00E81E11"/>
    <w:rsid w:val="00E81E2A"/>
    <w:rsid w:val="00E82472"/>
    <w:rsid w:val="00E82680"/>
    <w:rsid w:val="00E82896"/>
    <w:rsid w:val="00E82D98"/>
    <w:rsid w:val="00E82FAC"/>
    <w:rsid w:val="00E8325C"/>
    <w:rsid w:val="00E83506"/>
    <w:rsid w:val="00E835C2"/>
    <w:rsid w:val="00E8403A"/>
    <w:rsid w:val="00E84157"/>
    <w:rsid w:val="00E84404"/>
    <w:rsid w:val="00E84774"/>
    <w:rsid w:val="00E84987"/>
    <w:rsid w:val="00E84FA9"/>
    <w:rsid w:val="00E84FB7"/>
    <w:rsid w:val="00E85037"/>
    <w:rsid w:val="00E85117"/>
    <w:rsid w:val="00E85149"/>
    <w:rsid w:val="00E85226"/>
    <w:rsid w:val="00E85281"/>
    <w:rsid w:val="00E85755"/>
    <w:rsid w:val="00E85A19"/>
    <w:rsid w:val="00E85C59"/>
    <w:rsid w:val="00E86298"/>
    <w:rsid w:val="00E8648A"/>
    <w:rsid w:val="00E86A32"/>
    <w:rsid w:val="00E86A42"/>
    <w:rsid w:val="00E872C5"/>
    <w:rsid w:val="00E8766C"/>
    <w:rsid w:val="00E87C38"/>
    <w:rsid w:val="00E87F7C"/>
    <w:rsid w:val="00E9059E"/>
    <w:rsid w:val="00E907E1"/>
    <w:rsid w:val="00E90889"/>
    <w:rsid w:val="00E90B84"/>
    <w:rsid w:val="00E910D8"/>
    <w:rsid w:val="00E91CD4"/>
    <w:rsid w:val="00E91ECB"/>
    <w:rsid w:val="00E928F6"/>
    <w:rsid w:val="00E933BD"/>
    <w:rsid w:val="00E933D2"/>
    <w:rsid w:val="00E93701"/>
    <w:rsid w:val="00E93BA2"/>
    <w:rsid w:val="00E93E57"/>
    <w:rsid w:val="00E94312"/>
    <w:rsid w:val="00E94466"/>
    <w:rsid w:val="00E94A8A"/>
    <w:rsid w:val="00E94FF0"/>
    <w:rsid w:val="00E953C1"/>
    <w:rsid w:val="00E95892"/>
    <w:rsid w:val="00E95980"/>
    <w:rsid w:val="00E95C47"/>
    <w:rsid w:val="00E95E53"/>
    <w:rsid w:val="00E96209"/>
    <w:rsid w:val="00E9626C"/>
    <w:rsid w:val="00E9634D"/>
    <w:rsid w:val="00E96389"/>
    <w:rsid w:val="00E964CD"/>
    <w:rsid w:val="00E96575"/>
    <w:rsid w:val="00E9685A"/>
    <w:rsid w:val="00E96C44"/>
    <w:rsid w:val="00E96C9C"/>
    <w:rsid w:val="00E96F00"/>
    <w:rsid w:val="00E9721F"/>
    <w:rsid w:val="00E97C61"/>
    <w:rsid w:val="00E97E6D"/>
    <w:rsid w:val="00EA062D"/>
    <w:rsid w:val="00EA0994"/>
    <w:rsid w:val="00EA0A9D"/>
    <w:rsid w:val="00EA13FB"/>
    <w:rsid w:val="00EA1A3C"/>
    <w:rsid w:val="00EA1CCC"/>
    <w:rsid w:val="00EA1DCD"/>
    <w:rsid w:val="00EA1F15"/>
    <w:rsid w:val="00EA2340"/>
    <w:rsid w:val="00EA2364"/>
    <w:rsid w:val="00EA240D"/>
    <w:rsid w:val="00EA24DF"/>
    <w:rsid w:val="00EA2561"/>
    <w:rsid w:val="00EA27F6"/>
    <w:rsid w:val="00EA2BAE"/>
    <w:rsid w:val="00EA2E37"/>
    <w:rsid w:val="00EA33F3"/>
    <w:rsid w:val="00EA3D82"/>
    <w:rsid w:val="00EA3F0E"/>
    <w:rsid w:val="00EA41E0"/>
    <w:rsid w:val="00EA48AA"/>
    <w:rsid w:val="00EA4D01"/>
    <w:rsid w:val="00EA4E01"/>
    <w:rsid w:val="00EA4F98"/>
    <w:rsid w:val="00EA4FCE"/>
    <w:rsid w:val="00EA4FF0"/>
    <w:rsid w:val="00EA50F9"/>
    <w:rsid w:val="00EA5151"/>
    <w:rsid w:val="00EA53AC"/>
    <w:rsid w:val="00EA5590"/>
    <w:rsid w:val="00EA5731"/>
    <w:rsid w:val="00EA5799"/>
    <w:rsid w:val="00EA5B4D"/>
    <w:rsid w:val="00EA6502"/>
    <w:rsid w:val="00EA65A8"/>
    <w:rsid w:val="00EA6768"/>
    <w:rsid w:val="00EA700F"/>
    <w:rsid w:val="00EA75BD"/>
    <w:rsid w:val="00EA7DC4"/>
    <w:rsid w:val="00EB084B"/>
    <w:rsid w:val="00EB1039"/>
    <w:rsid w:val="00EB145D"/>
    <w:rsid w:val="00EB1557"/>
    <w:rsid w:val="00EB1862"/>
    <w:rsid w:val="00EB1B5D"/>
    <w:rsid w:val="00EB2349"/>
    <w:rsid w:val="00EB26F9"/>
    <w:rsid w:val="00EB273E"/>
    <w:rsid w:val="00EB2832"/>
    <w:rsid w:val="00EB288D"/>
    <w:rsid w:val="00EB2B95"/>
    <w:rsid w:val="00EB2FFF"/>
    <w:rsid w:val="00EB3270"/>
    <w:rsid w:val="00EB329B"/>
    <w:rsid w:val="00EB350B"/>
    <w:rsid w:val="00EB35B3"/>
    <w:rsid w:val="00EB3C1F"/>
    <w:rsid w:val="00EB3F92"/>
    <w:rsid w:val="00EB3FCD"/>
    <w:rsid w:val="00EB40DF"/>
    <w:rsid w:val="00EB4346"/>
    <w:rsid w:val="00EB479D"/>
    <w:rsid w:val="00EB4AC9"/>
    <w:rsid w:val="00EB565B"/>
    <w:rsid w:val="00EB5E56"/>
    <w:rsid w:val="00EB61AC"/>
    <w:rsid w:val="00EB6253"/>
    <w:rsid w:val="00EB64F0"/>
    <w:rsid w:val="00EB6544"/>
    <w:rsid w:val="00EB741E"/>
    <w:rsid w:val="00EB7804"/>
    <w:rsid w:val="00EB7BBF"/>
    <w:rsid w:val="00EB7BC5"/>
    <w:rsid w:val="00EB7C82"/>
    <w:rsid w:val="00EB7C9B"/>
    <w:rsid w:val="00EB7D98"/>
    <w:rsid w:val="00EB7E60"/>
    <w:rsid w:val="00EC006E"/>
    <w:rsid w:val="00EC0478"/>
    <w:rsid w:val="00EC0B0A"/>
    <w:rsid w:val="00EC0C5F"/>
    <w:rsid w:val="00EC0C77"/>
    <w:rsid w:val="00EC112A"/>
    <w:rsid w:val="00EC1550"/>
    <w:rsid w:val="00EC1A8D"/>
    <w:rsid w:val="00EC2270"/>
    <w:rsid w:val="00EC2593"/>
    <w:rsid w:val="00EC28AB"/>
    <w:rsid w:val="00EC2AB5"/>
    <w:rsid w:val="00EC368A"/>
    <w:rsid w:val="00EC385A"/>
    <w:rsid w:val="00EC3AAD"/>
    <w:rsid w:val="00EC408E"/>
    <w:rsid w:val="00EC44A4"/>
    <w:rsid w:val="00EC458E"/>
    <w:rsid w:val="00EC4A0D"/>
    <w:rsid w:val="00EC51F4"/>
    <w:rsid w:val="00EC531F"/>
    <w:rsid w:val="00EC5443"/>
    <w:rsid w:val="00EC550A"/>
    <w:rsid w:val="00EC5666"/>
    <w:rsid w:val="00EC57FC"/>
    <w:rsid w:val="00EC5CAF"/>
    <w:rsid w:val="00EC5D4B"/>
    <w:rsid w:val="00EC5F95"/>
    <w:rsid w:val="00EC6009"/>
    <w:rsid w:val="00EC6079"/>
    <w:rsid w:val="00EC6255"/>
    <w:rsid w:val="00EC66C9"/>
    <w:rsid w:val="00EC6E39"/>
    <w:rsid w:val="00EC7142"/>
    <w:rsid w:val="00EC7212"/>
    <w:rsid w:val="00EC7424"/>
    <w:rsid w:val="00EC79A5"/>
    <w:rsid w:val="00EC7DC3"/>
    <w:rsid w:val="00ED00EF"/>
    <w:rsid w:val="00ED0129"/>
    <w:rsid w:val="00ED0434"/>
    <w:rsid w:val="00ED0A46"/>
    <w:rsid w:val="00ED0ACA"/>
    <w:rsid w:val="00ED0BB3"/>
    <w:rsid w:val="00ED10EF"/>
    <w:rsid w:val="00ED1F05"/>
    <w:rsid w:val="00ED2027"/>
    <w:rsid w:val="00ED2592"/>
    <w:rsid w:val="00ED3380"/>
    <w:rsid w:val="00ED39C8"/>
    <w:rsid w:val="00ED3A4D"/>
    <w:rsid w:val="00ED3B5C"/>
    <w:rsid w:val="00ED3F52"/>
    <w:rsid w:val="00ED4732"/>
    <w:rsid w:val="00ED4A85"/>
    <w:rsid w:val="00ED4AC5"/>
    <w:rsid w:val="00ED4FB7"/>
    <w:rsid w:val="00ED50CF"/>
    <w:rsid w:val="00ED598B"/>
    <w:rsid w:val="00ED5A08"/>
    <w:rsid w:val="00ED6031"/>
    <w:rsid w:val="00ED63C7"/>
    <w:rsid w:val="00ED6751"/>
    <w:rsid w:val="00ED69DB"/>
    <w:rsid w:val="00ED6BB5"/>
    <w:rsid w:val="00ED6E64"/>
    <w:rsid w:val="00ED6ED3"/>
    <w:rsid w:val="00ED7176"/>
    <w:rsid w:val="00ED73AD"/>
    <w:rsid w:val="00ED7667"/>
    <w:rsid w:val="00ED7C0A"/>
    <w:rsid w:val="00EE03C1"/>
    <w:rsid w:val="00EE048D"/>
    <w:rsid w:val="00EE0A8C"/>
    <w:rsid w:val="00EE0D6B"/>
    <w:rsid w:val="00EE19B5"/>
    <w:rsid w:val="00EE19DE"/>
    <w:rsid w:val="00EE293A"/>
    <w:rsid w:val="00EE2960"/>
    <w:rsid w:val="00EE2FC9"/>
    <w:rsid w:val="00EE3863"/>
    <w:rsid w:val="00EE4118"/>
    <w:rsid w:val="00EE41B3"/>
    <w:rsid w:val="00EE4268"/>
    <w:rsid w:val="00EE443C"/>
    <w:rsid w:val="00EE479C"/>
    <w:rsid w:val="00EE4856"/>
    <w:rsid w:val="00EE4B98"/>
    <w:rsid w:val="00EE4C25"/>
    <w:rsid w:val="00EE4C87"/>
    <w:rsid w:val="00EE4EE8"/>
    <w:rsid w:val="00EE4EF6"/>
    <w:rsid w:val="00EE51C1"/>
    <w:rsid w:val="00EE5BEB"/>
    <w:rsid w:val="00EE62DB"/>
    <w:rsid w:val="00EE6469"/>
    <w:rsid w:val="00EE6587"/>
    <w:rsid w:val="00EE675C"/>
    <w:rsid w:val="00EE6E80"/>
    <w:rsid w:val="00EE6FED"/>
    <w:rsid w:val="00EE71F8"/>
    <w:rsid w:val="00EE769C"/>
    <w:rsid w:val="00EE7B3C"/>
    <w:rsid w:val="00EE7E26"/>
    <w:rsid w:val="00EF0CB0"/>
    <w:rsid w:val="00EF1576"/>
    <w:rsid w:val="00EF1ADA"/>
    <w:rsid w:val="00EF20DB"/>
    <w:rsid w:val="00EF2313"/>
    <w:rsid w:val="00EF232E"/>
    <w:rsid w:val="00EF2403"/>
    <w:rsid w:val="00EF29D2"/>
    <w:rsid w:val="00EF2CE1"/>
    <w:rsid w:val="00EF2DE6"/>
    <w:rsid w:val="00EF335C"/>
    <w:rsid w:val="00EF34AB"/>
    <w:rsid w:val="00EF34D2"/>
    <w:rsid w:val="00EF3DA3"/>
    <w:rsid w:val="00EF44E9"/>
    <w:rsid w:val="00EF45B8"/>
    <w:rsid w:val="00EF4959"/>
    <w:rsid w:val="00EF4A3C"/>
    <w:rsid w:val="00EF4C8A"/>
    <w:rsid w:val="00EF4F0C"/>
    <w:rsid w:val="00EF51C4"/>
    <w:rsid w:val="00EF5F61"/>
    <w:rsid w:val="00EF626F"/>
    <w:rsid w:val="00EF630F"/>
    <w:rsid w:val="00EF63D7"/>
    <w:rsid w:val="00EF665A"/>
    <w:rsid w:val="00EF73B7"/>
    <w:rsid w:val="00EF78C3"/>
    <w:rsid w:val="00EF7CF1"/>
    <w:rsid w:val="00EF7DCF"/>
    <w:rsid w:val="00EF7F10"/>
    <w:rsid w:val="00F001C7"/>
    <w:rsid w:val="00F00BDA"/>
    <w:rsid w:val="00F01562"/>
    <w:rsid w:val="00F015B6"/>
    <w:rsid w:val="00F0171A"/>
    <w:rsid w:val="00F01AB5"/>
    <w:rsid w:val="00F01D29"/>
    <w:rsid w:val="00F01EC7"/>
    <w:rsid w:val="00F0209D"/>
    <w:rsid w:val="00F028A2"/>
    <w:rsid w:val="00F02EB9"/>
    <w:rsid w:val="00F03748"/>
    <w:rsid w:val="00F038BF"/>
    <w:rsid w:val="00F039CD"/>
    <w:rsid w:val="00F03A06"/>
    <w:rsid w:val="00F03DA1"/>
    <w:rsid w:val="00F04483"/>
    <w:rsid w:val="00F0472D"/>
    <w:rsid w:val="00F04E71"/>
    <w:rsid w:val="00F0513D"/>
    <w:rsid w:val="00F05344"/>
    <w:rsid w:val="00F055E9"/>
    <w:rsid w:val="00F05CE4"/>
    <w:rsid w:val="00F05D72"/>
    <w:rsid w:val="00F05DCE"/>
    <w:rsid w:val="00F05F26"/>
    <w:rsid w:val="00F0620D"/>
    <w:rsid w:val="00F06580"/>
    <w:rsid w:val="00F0685F"/>
    <w:rsid w:val="00F06E31"/>
    <w:rsid w:val="00F06F59"/>
    <w:rsid w:val="00F071D6"/>
    <w:rsid w:val="00F07A5E"/>
    <w:rsid w:val="00F07BBE"/>
    <w:rsid w:val="00F07BEE"/>
    <w:rsid w:val="00F07C08"/>
    <w:rsid w:val="00F07C0C"/>
    <w:rsid w:val="00F07C97"/>
    <w:rsid w:val="00F10872"/>
    <w:rsid w:val="00F10F93"/>
    <w:rsid w:val="00F114DF"/>
    <w:rsid w:val="00F11725"/>
    <w:rsid w:val="00F11856"/>
    <w:rsid w:val="00F11C91"/>
    <w:rsid w:val="00F11D81"/>
    <w:rsid w:val="00F122BE"/>
    <w:rsid w:val="00F125BF"/>
    <w:rsid w:val="00F1272C"/>
    <w:rsid w:val="00F13062"/>
    <w:rsid w:val="00F130E7"/>
    <w:rsid w:val="00F1322D"/>
    <w:rsid w:val="00F132AA"/>
    <w:rsid w:val="00F13A4C"/>
    <w:rsid w:val="00F13EC4"/>
    <w:rsid w:val="00F14441"/>
    <w:rsid w:val="00F145BD"/>
    <w:rsid w:val="00F14713"/>
    <w:rsid w:val="00F147AD"/>
    <w:rsid w:val="00F147D5"/>
    <w:rsid w:val="00F147DF"/>
    <w:rsid w:val="00F14971"/>
    <w:rsid w:val="00F1507D"/>
    <w:rsid w:val="00F15553"/>
    <w:rsid w:val="00F155C3"/>
    <w:rsid w:val="00F155F4"/>
    <w:rsid w:val="00F161E9"/>
    <w:rsid w:val="00F16545"/>
    <w:rsid w:val="00F1654B"/>
    <w:rsid w:val="00F16794"/>
    <w:rsid w:val="00F16A0E"/>
    <w:rsid w:val="00F16B6F"/>
    <w:rsid w:val="00F16BB3"/>
    <w:rsid w:val="00F16D33"/>
    <w:rsid w:val="00F17347"/>
    <w:rsid w:val="00F1798F"/>
    <w:rsid w:val="00F17B1D"/>
    <w:rsid w:val="00F17C49"/>
    <w:rsid w:val="00F20478"/>
    <w:rsid w:val="00F2074D"/>
    <w:rsid w:val="00F20A5D"/>
    <w:rsid w:val="00F20F59"/>
    <w:rsid w:val="00F211B9"/>
    <w:rsid w:val="00F21250"/>
    <w:rsid w:val="00F217E5"/>
    <w:rsid w:val="00F2187E"/>
    <w:rsid w:val="00F219E3"/>
    <w:rsid w:val="00F21D0D"/>
    <w:rsid w:val="00F21E5E"/>
    <w:rsid w:val="00F2208D"/>
    <w:rsid w:val="00F2217D"/>
    <w:rsid w:val="00F22491"/>
    <w:rsid w:val="00F233C8"/>
    <w:rsid w:val="00F239A1"/>
    <w:rsid w:val="00F23F3E"/>
    <w:rsid w:val="00F24772"/>
    <w:rsid w:val="00F24CC9"/>
    <w:rsid w:val="00F25245"/>
    <w:rsid w:val="00F255B1"/>
    <w:rsid w:val="00F2578B"/>
    <w:rsid w:val="00F25A4F"/>
    <w:rsid w:val="00F26128"/>
    <w:rsid w:val="00F26501"/>
    <w:rsid w:val="00F26517"/>
    <w:rsid w:val="00F26DA9"/>
    <w:rsid w:val="00F26FFF"/>
    <w:rsid w:val="00F27390"/>
    <w:rsid w:val="00F275F6"/>
    <w:rsid w:val="00F30295"/>
    <w:rsid w:val="00F30355"/>
    <w:rsid w:val="00F3035C"/>
    <w:rsid w:val="00F30BE3"/>
    <w:rsid w:val="00F3122E"/>
    <w:rsid w:val="00F312E6"/>
    <w:rsid w:val="00F316A8"/>
    <w:rsid w:val="00F31757"/>
    <w:rsid w:val="00F31863"/>
    <w:rsid w:val="00F31BDD"/>
    <w:rsid w:val="00F31D54"/>
    <w:rsid w:val="00F31FBB"/>
    <w:rsid w:val="00F32340"/>
    <w:rsid w:val="00F32DCE"/>
    <w:rsid w:val="00F32FB4"/>
    <w:rsid w:val="00F33476"/>
    <w:rsid w:val="00F33A6B"/>
    <w:rsid w:val="00F33D03"/>
    <w:rsid w:val="00F346B9"/>
    <w:rsid w:val="00F35FE4"/>
    <w:rsid w:val="00F36C59"/>
    <w:rsid w:val="00F36DDC"/>
    <w:rsid w:val="00F37048"/>
    <w:rsid w:val="00F3769E"/>
    <w:rsid w:val="00F376EF"/>
    <w:rsid w:val="00F379FD"/>
    <w:rsid w:val="00F37EDB"/>
    <w:rsid w:val="00F37FC0"/>
    <w:rsid w:val="00F40388"/>
    <w:rsid w:val="00F4060C"/>
    <w:rsid w:val="00F40BFF"/>
    <w:rsid w:val="00F413CA"/>
    <w:rsid w:val="00F415B7"/>
    <w:rsid w:val="00F41E01"/>
    <w:rsid w:val="00F41ED6"/>
    <w:rsid w:val="00F42614"/>
    <w:rsid w:val="00F42668"/>
    <w:rsid w:val="00F42687"/>
    <w:rsid w:val="00F427D7"/>
    <w:rsid w:val="00F42913"/>
    <w:rsid w:val="00F429D2"/>
    <w:rsid w:val="00F42B0C"/>
    <w:rsid w:val="00F43687"/>
    <w:rsid w:val="00F43716"/>
    <w:rsid w:val="00F4402B"/>
    <w:rsid w:val="00F441F5"/>
    <w:rsid w:val="00F44C20"/>
    <w:rsid w:val="00F451B3"/>
    <w:rsid w:val="00F45656"/>
    <w:rsid w:val="00F45698"/>
    <w:rsid w:val="00F459B2"/>
    <w:rsid w:val="00F45C86"/>
    <w:rsid w:val="00F468AB"/>
    <w:rsid w:val="00F46F9D"/>
    <w:rsid w:val="00F46FA3"/>
    <w:rsid w:val="00F47189"/>
    <w:rsid w:val="00F473B0"/>
    <w:rsid w:val="00F4748F"/>
    <w:rsid w:val="00F477E8"/>
    <w:rsid w:val="00F47A28"/>
    <w:rsid w:val="00F47A9A"/>
    <w:rsid w:val="00F47E40"/>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3E3D"/>
    <w:rsid w:val="00F54773"/>
    <w:rsid w:val="00F54881"/>
    <w:rsid w:val="00F5496F"/>
    <w:rsid w:val="00F54C48"/>
    <w:rsid w:val="00F551C8"/>
    <w:rsid w:val="00F55AEE"/>
    <w:rsid w:val="00F55C61"/>
    <w:rsid w:val="00F55CB2"/>
    <w:rsid w:val="00F55D52"/>
    <w:rsid w:val="00F56763"/>
    <w:rsid w:val="00F56BFF"/>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95B"/>
    <w:rsid w:val="00F62D95"/>
    <w:rsid w:val="00F63C0C"/>
    <w:rsid w:val="00F64148"/>
    <w:rsid w:val="00F64392"/>
    <w:rsid w:val="00F64477"/>
    <w:rsid w:val="00F64842"/>
    <w:rsid w:val="00F64D13"/>
    <w:rsid w:val="00F650A8"/>
    <w:rsid w:val="00F65142"/>
    <w:rsid w:val="00F652BD"/>
    <w:rsid w:val="00F65324"/>
    <w:rsid w:val="00F654C2"/>
    <w:rsid w:val="00F65AFC"/>
    <w:rsid w:val="00F65D84"/>
    <w:rsid w:val="00F65DD0"/>
    <w:rsid w:val="00F65E58"/>
    <w:rsid w:val="00F65F19"/>
    <w:rsid w:val="00F665EB"/>
    <w:rsid w:val="00F668B8"/>
    <w:rsid w:val="00F66ACC"/>
    <w:rsid w:val="00F67459"/>
    <w:rsid w:val="00F676FE"/>
    <w:rsid w:val="00F6789C"/>
    <w:rsid w:val="00F67ADA"/>
    <w:rsid w:val="00F701F9"/>
    <w:rsid w:val="00F70647"/>
    <w:rsid w:val="00F7086A"/>
    <w:rsid w:val="00F70AFB"/>
    <w:rsid w:val="00F7113A"/>
    <w:rsid w:val="00F71A1A"/>
    <w:rsid w:val="00F71F16"/>
    <w:rsid w:val="00F72166"/>
    <w:rsid w:val="00F723D1"/>
    <w:rsid w:val="00F72472"/>
    <w:rsid w:val="00F724B1"/>
    <w:rsid w:val="00F725F1"/>
    <w:rsid w:val="00F7268F"/>
    <w:rsid w:val="00F727FE"/>
    <w:rsid w:val="00F72B97"/>
    <w:rsid w:val="00F72E58"/>
    <w:rsid w:val="00F72F80"/>
    <w:rsid w:val="00F73013"/>
    <w:rsid w:val="00F73536"/>
    <w:rsid w:val="00F73577"/>
    <w:rsid w:val="00F73860"/>
    <w:rsid w:val="00F73950"/>
    <w:rsid w:val="00F73994"/>
    <w:rsid w:val="00F739C1"/>
    <w:rsid w:val="00F73B37"/>
    <w:rsid w:val="00F73F7B"/>
    <w:rsid w:val="00F74346"/>
    <w:rsid w:val="00F74569"/>
    <w:rsid w:val="00F748CE"/>
    <w:rsid w:val="00F75483"/>
    <w:rsid w:val="00F754A2"/>
    <w:rsid w:val="00F759D6"/>
    <w:rsid w:val="00F75A70"/>
    <w:rsid w:val="00F75D86"/>
    <w:rsid w:val="00F7638D"/>
    <w:rsid w:val="00F763A9"/>
    <w:rsid w:val="00F76400"/>
    <w:rsid w:val="00F76754"/>
    <w:rsid w:val="00F7691B"/>
    <w:rsid w:val="00F76F1C"/>
    <w:rsid w:val="00F76FB5"/>
    <w:rsid w:val="00F77497"/>
    <w:rsid w:val="00F77B13"/>
    <w:rsid w:val="00F77C83"/>
    <w:rsid w:val="00F77DDA"/>
    <w:rsid w:val="00F80590"/>
    <w:rsid w:val="00F808E2"/>
    <w:rsid w:val="00F81004"/>
    <w:rsid w:val="00F812B9"/>
    <w:rsid w:val="00F81705"/>
    <w:rsid w:val="00F81785"/>
    <w:rsid w:val="00F81BCE"/>
    <w:rsid w:val="00F822EC"/>
    <w:rsid w:val="00F828EB"/>
    <w:rsid w:val="00F82919"/>
    <w:rsid w:val="00F82BB4"/>
    <w:rsid w:val="00F82D02"/>
    <w:rsid w:val="00F82DB9"/>
    <w:rsid w:val="00F82F80"/>
    <w:rsid w:val="00F83255"/>
    <w:rsid w:val="00F83642"/>
    <w:rsid w:val="00F838F4"/>
    <w:rsid w:val="00F83A23"/>
    <w:rsid w:val="00F83FFC"/>
    <w:rsid w:val="00F8402F"/>
    <w:rsid w:val="00F84E51"/>
    <w:rsid w:val="00F85356"/>
    <w:rsid w:val="00F85447"/>
    <w:rsid w:val="00F8552A"/>
    <w:rsid w:val="00F855BA"/>
    <w:rsid w:val="00F8569F"/>
    <w:rsid w:val="00F85C37"/>
    <w:rsid w:val="00F85FA2"/>
    <w:rsid w:val="00F860F3"/>
    <w:rsid w:val="00F863BA"/>
    <w:rsid w:val="00F8660C"/>
    <w:rsid w:val="00F86A0D"/>
    <w:rsid w:val="00F87800"/>
    <w:rsid w:val="00F8783C"/>
    <w:rsid w:val="00F879AE"/>
    <w:rsid w:val="00F87C6A"/>
    <w:rsid w:val="00F902AE"/>
    <w:rsid w:val="00F90C74"/>
    <w:rsid w:val="00F90D13"/>
    <w:rsid w:val="00F90DED"/>
    <w:rsid w:val="00F90F0E"/>
    <w:rsid w:val="00F910A9"/>
    <w:rsid w:val="00F912AF"/>
    <w:rsid w:val="00F91455"/>
    <w:rsid w:val="00F91521"/>
    <w:rsid w:val="00F91CD6"/>
    <w:rsid w:val="00F925CE"/>
    <w:rsid w:val="00F92AE2"/>
    <w:rsid w:val="00F93860"/>
    <w:rsid w:val="00F94054"/>
    <w:rsid w:val="00F944C6"/>
    <w:rsid w:val="00F9511D"/>
    <w:rsid w:val="00F953E7"/>
    <w:rsid w:val="00F9544C"/>
    <w:rsid w:val="00F95586"/>
    <w:rsid w:val="00F9570C"/>
    <w:rsid w:val="00F9586C"/>
    <w:rsid w:val="00F95B4A"/>
    <w:rsid w:val="00F95D78"/>
    <w:rsid w:val="00F96173"/>
    <w:rsid w:val="00F9694F"/>
    <w:rsid w:val="00F96F2C"/>
    <w:rsid w:val="00F9701A"/>
    <w:rsid w:val="00F97F86"/>
    <w:rsid w:val="00FA01A8"/>
    <w:rsid w:val="00FA0464"/>
    <w:rsid w:val="00FA074A"/>
    <w:rsid w:val="00FA0BC0"/>
    <w:rsid w:val="00FA0D15"/>
    <w:rsid w:val="00FA1C07"/>
    <w:rsid w:val="00FA23BC"/>
    <w:rsid w:val="00FA29B6"/>
    <w:rsid w:val="00FA34B2"/>
    <w:rsid w:val="00FA3813"/>
    <w:rsid w:val="00FA3B19"/>
    <w:rsid w:val="00FA44D9"/>
    <w:rsid w:val="00FA4812"/>
    <w:rsid w:val="00FA481D"/>
    <w:rsid w:val="00FA4896"/>
    <w:rsid w:val="00FA4AF9"/>
    <w:rsid w:val="00FA4EB2"/>
    <w:rsid w:val="00FA511C"/>
    <w:rsid w:val="00FA5403"/>
    <w:rsid w:val="00FA545F"/>
    <w:rsid w:val="00FA5897"/>
    <w:rsid w:val="00FA58E8"/>
    <w:rsid w:val="00FA59EC"/>
    <w:rsid w:val="00FA59F8"/>
    <w:rsid w:val="00FA6064"/>
    <w:rsid w:val="00FA64EB"/>
    <w:rsid w:val="00FA6689"/>
    <w:rsid w:val="00FA698E"/>
    <w:rsid w:val="00FA6B65"/>
    <w:rsid w:val="00FA7243"/>
    <w:rsid w:val="00FA7273"/>
    <w:rsid w:val="00FA73CB"/>
    <w:rsid w:val="00FA75DE"/>
    <w:rsid w:val="00FA7882"/>
    <w:rsid w:val="00FB01F9"/>
    <w:rsid w:val="00FB0277"/>
    <w:rsid w:val="00FB0436"/>
    <w:rsid w:val="00FB0A91"/>
    <w:rsid w:val="00FB0AD3"/>
    <w:rsid w:val="00FB1508"/>
    <w:rsid w:val="00FB1657"/>
    <w:rsid w:val="00FB185F"/>
    <w:rsid w:val="00FB18EC"/>
    <w:rsid w:val="00FB24B9"/>
    <w:rsid w:val="00FB2550"/>
    <w:rsid w:val="00FB2A6A"/>
    <w:rsid w:val="00FB2AE1"/>
    <w:rsid w:val="00FB3238"/>
    <w:rsid w:val="00FB35FE"/>
    <w:rsid w:val="00FB4627"/>
    <w:rsid w:val="00FB4663"/>
    <w:rsid w:val="00FB4787"/>
    <w:rsid w:val="00FB47D2"/>
    <w:rsid w:val="00FB4BF1"/>
    <w:rsid w:val="00FB4C25"/>
    <w:rsid w:val="00FB4D31"/>
    <w:rsid w:val="00FB4D46"/>
    <w:rsid w:val="00FB4EA5"/>
    <w:rsid w:val="00FB4EF8"/>
    <w:rsid w:val="00FB545C"/>
    <w:rsid w:val="00FB54A8"/>
    <w:rsid w:val="00FB5804"/>
    <w:rsid w:val="00FB58BD"/>
    <w:rsid w:val="00FB5A49"/>
    <w:rsid w:val="00FB5B20"/>
    <w:rsid w:val="00FB5C83"/>
    <w:rsid w:val="00FB6BA6"/>
    <w:rsid w:val="00FB6BBE"/>
    <w:rsid w:val="00FB6F6D"/>
    <w:rsid w:val="00FB789F"/>
    <w:rsid w:val="00FB7C59"/>
    <w:rsid w:val="00FB7EC7"/>
    <w:rsid w:val="00FC004E"/>
    <w:rsid w:val="00FC00AA"/>
    <w:rsid w:val="00FC00DB"/>
    <w:rsid w:val="00FC0215"/>
    <w:rsid w:val="00FC035A"/>
    <w:rsid w:val="00FC0EA9"/>
    <w:rsid w:val="00FC1800"/>
    <w:rsid w:val="00FC1C5F"/>
    <w:rsid w:val="00FC208B"/>
    <w:rsid w:val="00FC235B"/>
    <w:rsid w:val="00FC235D"/>
    <w:rsid w:val="00FC2465"/>
    <w:rsid w:val="00FC2885"/>
    <w:rsid w:val="00FC2974"/>
    <w:rsid w:val="00FC29A4"/>
    <w:rsid w:val="00FC2A83"/>
    <w:rsid w:val="00FC2F58"/>
    <w:rsid w:val="00FC310E"/>
    <w:rsid w:val="00FC3509"/>
    <w:rsid w:val="00FC3596"/>
    <w:rsid w:val="00FC3759"/>
    <w:rsid w:val="00FC4211"/>
    <w:rsid w:val="00FC4357"/>
    <w:rsid w:val="00FC445C"/>
    <w:rsid w:val="00FC4A0F"/>
    <w:rsid w:val="00FC4B86"/>
    <w:rsid w:val="00FC500F"/>
    <w:rsid w:val="00FC527F"/>
    <w:rsid w:val="00FC570A"/>
    <w:rsid w:val="00FC5C9E"/>
    <w:rsid w:val="00FC620C"/>
    <w:rsid w:val="00FC6311"/>
    <w:rsid w:val="00FC6399"/>
    <w:rsid w:val="00FC64AD"/>
    <w:rsid w:val="00FC65A8"/>
    <w:rsid w:val="00FC6651"/>
    <w:rsid w:val="00FC6915"/>
    <w:rsid w:val="00FC6B18"/>
    <w:rsid w:val="00FC6D47"/>
    <w:rsid w:val="00FC6EBE"/>
    <w:rsid w:val="00FC76BA"/>
    <w:rsid w:val="00FC76CD"/>
    <w:rsid w:val="00FC77A7"/>
    <w:rsid w:val="00FC7EC9"/>
    <w:rsid w:val="00FD0170"/>
    <w:rsid w:val="00FD02D8"/>
    <w:rsid w:val="00FD0367"/>
    <w:rsid w:val="00FD0691"/>
    <w:rsid w:val="00FD070A"/>
    <w:rsid w:val="00FD11B9"/>
    <w:rsid w:val="00FD1327"/>
    <w:rsid w:val="00FD14BA"/>
    <w:rsid w:val="00FD18C3"/>
    <w:rsid w:val="00FD1998"/>
    <w:rsid w:val="00FD19CD"/>
    <w:rsid w:val="00FD1E88"/>
    <w:rsid w:val="00FD1EE2"/>
    <w:rsid w:val="00FD27FA"/>
    <w:rsid w:val="00FD2AFF"/>
    <w:rsid w:val="00FD2DE1"/>
    <w:rsid w:val="00FD30F9"/>
    <w:rsid w:val="00FD352C"/>
    <w:rsid w:val="00FD373C"/>
    <w:rsid w:val="00FD3A00"/>
    <w:rsid w:val="00FD3FF1"/>
    <w:rsid w:val="00FD4249"/>
    <w:rsid w:val="00FD51B8"/>
    <w:rsid w:val="00FD52BD"/>
    <w:rsid w:val="00FD52F9"/>
    <w:rsid w:val="00FD57E2"/>
    <w:rsid w:val="00FD5807"/>
    <w:rsid w:val="00FD590A"/>
    <w:rsid w:val="00FD5C3C"/>
    <w:rsid w:val="00FD663A"/>
    <w:rsid w:val="00FD66A2"/>
    <w:rsid w:val="00FD6C72"/>
    <w:rsid w:val="00FD6E28"/>
    <w:rsid w:val="00FD6FD1"/>
    <w:rsid w:val="00FD768C"/>
    <w:rsid w:val="00FD7745"/>
    <w:rsid w:val="00FD7C51"/>
    <w:rsid w:val="00FD7CF7"/>
    <w:rsid w:val="00FD7D18"/>
    <w:rsid w:val="00FE0640"/>
    <w:rsid w:val="00FE06EC"/>
    <w:rsid w:val="00FE0B06"/>
    <w:rsid w:val="00FE0D82"/>
    <w:rsid w:val="00FE0F0B"/>
    <w:rsid w:val="00FE139D"/>
    <w:rsid w:val="00FE1469"/>
    <w:rsid w:val="00FE16BC"/>
    <w:rsid w:val="00FE188D"/>
    <w:rsid w:val="00FE1933"/>
    <w:rsid w:val="00FE1D44"/>
    <w:rsid w:val="00FE1D68"/>
    <w:rsid w:val="00FE24F6"/>
    <w:rsid w:val="00FE251B"/>
    <w:rsid w:val="00FE2B8C"/>
    <w:rsid w:val="00FE2CA9"/>
    <w:rsid w:val="00FE2CC0"/>
    <w:rsid w:val="00FE2D22"/>
    <w:rsid w:val="00FE2EBD"/>
    <w:rsid w:val="00FE34D4"/>
    <w:rsid w:val="00FE3652"/>
    <w:rsid w:val="00FE3662"/>
    <w:rsid w:val="00FE3C55"/>
    <w:rsid w:val="00FE3F0F"/>
    <w:rsid w:val="00FE3FA6"/>
    <w:rsid w:val="00FE4179"/>
    <w:rsid w:val="00FE4272"/>
    <w:rsid w:val="00FE42ED"/>
    <w:rsid w:val="00FE4508"/>
    <w:rsid w:val="00FE525B"/>
    <w:rsid w:val="00FE5A00"/>
    <w:rsid w:val="00FE5F03"/>
    <w:rsid w:val="00FE5FC7"/>
    <w:rsid w:val="00FE6062"/>
    <w:rsid w:val="00FE64F0"/>
    <w:rsid w:val="00FE6637"/>
    <w:rsid w:val="00FE67C7"/>
    <w:rsid w:val="00FE688D"/>
    <w:rsid w:val="00FE6A60"/>
    <w:rsid w:val="00FE6B0E"/>
    <w:rsid w:val="00FE6D95"/>
    <w:rsid w:val="00FE6E92"/>
    <w:rsid w:val="00FE72B3"/>
    <w:rsid w:val="00FE7598"/>
    <w:rsid w:val="00FE7714"/>
    <w:rsid w:val="00FE7BEC"/>
    <w:rsid w:val="00FE7D7E"/>
    <w:rsid w:val="00FE7F0B"/>
    <w:rsid w:val="00FF003C"/>
    <w:rsid w:val="00FF02AC"/>
    <w:rsid w:val="00FF0706"/>
    <w:rsid w:val="00FF0DC1"/>
    <w:rsid w:val="00FF11C3"/>
    <w:rsid w:val="00FF14C5"/>
    <w:rsid w:val="00FF1551"/>
    <w:rsid w:val="00FF1AA3"/>
    <w:rsid w:val="00FF1D4B"/>
    <w:rsid w:val="00FF1D81"/>
    <w:rsid w:val="00FF207D"/>
    <w:rsid w:val="00FF264E"/>
    <w:rsid w:val="00FF2FAF"/>
    <w:rsid w:val="00FF310F"/>
    <w:rsid w:val="00FF39D8"/>
    <w:rsid w:val="00FF3B2C"/>
    <w:rsid w:val="00FF3F3F"/>
    <w:rsid w:val="00FF41C0"/>
    <w:rsid w:val="00FF447E"/>
    <w:rsid w:val="00FF46FD"/>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955A1F64-A248-45A7-B249-7AED5EC35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lsdException w:name="heading 7" w:uiPriority="9"/>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uiPriority="99"/>
    <w:lsdException w:name="annotation reference" w:uiPriority="99"/>
    <w:lsdException w:name="Body Text Indent" w:uiPriority="99"/>
    <w:lsdException w:name="Subtitle" w:uiPriority="11"/>
    <w:lsdException w:name="Date" w:uiPriority="99"/>
    <w:lsdException w:name="Hyperlink" w:uiPriority="99"/>
    <w:lsdException w:name="FollowedHyperlink" w:uiPriority="99"/>
    <w:lsdException w:name="Strong" w:uiPriority="22" w:qFormat="1"/>
    <w:lsdException w:name="Emphasis" w:uiPriority="20"/>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tabs>
        <w:tab w:val="clear" w:pos="716"/>
        <w:tab w:val="num" w:pos="432"/>
      </w:tabs>
      <w:overflowPunct w:val="0"/>
      <w:autoSpaceDE w:val="0"/>
      <w:autoSpaceDN w:val="0"/>
      <w:adjustRightInd w:val="0"/>
      <w:spacing w:beforeLines="50" w:before="120" w:after="240"/>
      <w:ind w:left="432"/>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H3"/>
    <w:basedOn w:val="2"/>
    <w:next w:val="a0"/>
    <w:link w:val="3Char"/>
    <w:uiPriority w:val="9"/>
    <w:qFormat/>
    <w:rsid w:val="00197EC1"/>
    <w:pPr>
      <w:numPr>
        <w:ilvl w:val="2"/>
      </w:numPr>
      <w:outlineLvl w:val="2"/>
    </w:pPr>
    <w:rPr>
      <w:szCs w:val="28"/>
    </w:rPr>
  </w:style>
  <w:style w:type="paragraph" w:styleId="4">
    <w:name w:val="heading 4"/>
    <w:aliases w:val="H4"/>
    <w:basedOn w:val="30"/>
    <w:next w:val="a0"/>
    <w:link w:val="4Char"/>
    <w:qFormat/>
    <w:rsid w:val="00197EC1"/>
    <w:pPr>
      <w:numPr>
        <w:ilvl w:val="3"/>
      </w:numPr>
      <w:outlineLvl w:val="3"/>
    </w:pPr>
    <w:rPr>
      <w:sz w:val="24"/>
      <w:szCs w:val="24"/>
    </w:rPr>
  </w:style>
  <w:style w:type="paragraph" w:styleId="5">
    <w:name w:val="heading 5"/>
    <w:aliases w:val="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rsid w:val="00197EC1"/>
    <w:pPr>
      <w:numPr>
        <w:ilvl w:val="7"/>
      </w:numPr>
      <w:outlineLvl w:val="7"/>
    </w:pPr>
  </w:style>
  <w:style w:type="paragraph" w:styleId="9">
    <w:name w:val="heading 9"/>
    <w:aliases w:val="Figure Heading,FH"/>
    <w:basedOn w:val="8"/>
    <w:next w:val="a0"/>
    <w:link w:val="9Char"/>
    <w:uiPriority w:val="9"/>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uiPriority w:val="99"/>
    <w:rsid w:val="00671FDF"/>
    <w:rPr>
      <w:sz w:val="18"/>
      <w:szCs w:val="18"/>
    </w:rPr>
  </w:style>
  <w:style w:type="paragraph" w:styleId="ae">
    <w:name w:val="annotation text"/>
    <w:basedOn w:val="a0"/>
    <w:link w:val="Char6"/>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0">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H3 Char"/>
    <w:link w:val="30"/>
    <w:uiPriority w:val="9"/>
    <w:rsid w:val="003D6F2E"/>
    <w:rPr>
      <w:rFonts w:ascii="Arial" w:hAnsi="Arial"/>
      <w:sz w:val="28"/>
      <w:szCs w:val="28"/>
    </w:rPr>
  </w:style>
  <w:style w:type="character" w:customStyle="1" w:styleId="4Char">
    <w:name w:val="제목 4 Char"/>
    <w:aliases w:val="H4 Char"/>
    <w:link w:val="4"/>
    <w:rsid w:val="003D6F2E"/>
    <w:rPr>
      <w:rFonts w:ascii="Arial" w:hAnsi="Arial"/>
      <w:sz w:val="24"/>
      <w:szCs w:val="24"/>
    </w:rPr>
  </w:style>
  <w:style w:type="character" w:customStyle="1" w:styleId="5Char">
    <w:name w:val="제목 5 Char"/>
    <w:aliases w:val="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4170D6"/>
    <w:rPr>
      <w:b/>
      <w:bCs/>
      <w:lang w:eastAsia="zh-CN"/>
    </w:rPr>
  </w:style>
  <w:style w:type="paragraph" w:customStyle="1" w:styleId="Proposal">
    <w:name w:val="Proposal"/>
    <w:basedOn w:val="a0"/>
    <w:link w:val="ProposalChar"/>
    <w:qFormat/>
    <w:rsid w:val="004170D6"/>
    <w:pPr>
      <w:tabs>
        <w:tab w:val="left" w:pos="220"/>
        <w:tab w:val="left" w:pos="1701"/>
      </w:tabs>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
    <w:name w:val="Char Char Char Char Char Char"/>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0">
    <w:name w:val="Char Char Char Char Char Char1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link w:val="LGTdoc1Char"/>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paragraph" w:customStyle="1" w:styleId="Proposal20">
    <w:name w:val="Proposal2"/>
    <w:basedOn w:val="a0"/>
    <w:uiPriority w:val="99"/>
    <w:rsid w:val="0052550C"/>
    <w:pPr>
      <w:keepNext/>
      <w:overflowPunct/>
      <w:autoSpaceDE/>
      <w:autoSpaceDN/>
      <w:adjustRightInd/>
      <w:spacing w:before="240" w:after="60" w:line="252" w:lineRule="auto"/>
      <w:jc w:val="left"/>
      <w:textAlignment w:val="auto"/>
    </w:pPr>
    <w:rPr>
      <w:rFonts w:eastAsia="굴림"/>
      <w:b/>
      <w:bCs/>
      <w:sz w:val="20"/>
      <w:u w:val="single"/>
      <w:lang w:val="en-US" w:eastAsia="ja-JP"/>
    </w:rPr>
  </w:style>
  <w:style w:type="character" w:customStyle="1" w:styleId="Proposal2Char">
    <w:name w:val="Proposal2 Char"/>
    <w:basedOn w:val="a1"/>
    <w:rsid w:val="0052550C"/>
    <w:rPr>
      <w:rFonts w:ascii="Times New Roman" w:hAnsi="Times New Roman" w:cs="Times New Roman" w:hint="default"/>
      <w:b/>
      <w:bCs/>
      <w:u w:val="single"/>
      <w:lang w:eastAsia="ja-JP"/>
    </w:rPr>
  </w:style>
  <w:style w:type="table" w:customStyle="1" w:styleId="2e">
    <w:name w:val="표 구분선2"/>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9D0BA1"/>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46373"/>
    <w:rPr>
      <w:rFonts w:ascii="Arial" w:hAnsi="Arial" w:cs="Arial"/>
      <w:sz w:val="18"/>
      <w:lang w:eastAsia="en-US"/>
    </w:rPr>
  </w:style>
  <w:style w:type="table" w:customStyle="1" w:styleId="44">
    <w:name w:val="표 구분선4"/>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표 구분선5"/>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표 구분선6"/>
    <w:basedOn w:val="a2"/>
    <w:next w:val="aa"/>
    <w:uiPriority w:val="39"/>
    <w:qFormat/>
    <w:rsid w:val="00AE721F"/>
    <w:rPr>
      <w:rFonts w:eastAsia="바탕"/>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
    <w:basedOn w:val="a2"/>
    <w:next w:val="aa"/>
    <w:uiPriority w:val="39"/>
    <w:rsid w:val="004B23B7"/>
    <w:pPr>
      <w:jc w:val="both"/>
    </w:pPr>
    <w:rPr>
      <w:rFonts w:ascii="맑은 고딕" w:hAnsi="맑은 고딕"/>
      <w:kern w:val="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E3429B"/>
    <w:pPr>
      <w:numPr>
        <w:numId w:val="41"/>
      </w:numPr>
    </w:pPr>
  </w:style>
  <w:style w:type="character" w:customStyle="1" w:styleId="LGTdoc1Char">
    <w:name w:val="LGTdoc_제목1 Char"/>
    <w:basedOn w:val="a1"/>
    <w:link w:val="LGTdoc1"/>
    <w:rsid w:val="00482D34"/>
    <w:rPr>
      <w:rFonts w:eastAsia="바탕"/>
      <w:b/>
      <w:snapToGrid w:val="0"/>
      <w:sz w:val="28"/>
      <w:lang w:val="en-GB"/>
    </w:rPr>
  </w:style>
  <w:style w:type="character" w:customStyle="1" w:styleId="cf01">
    <w:name w:val="cf01"/>
    <w:basedOn w:val="a1"/>
    <w:rsid w:val="002F4391"/>
    <w:rPr>
      <w:rFonts w:ascii="맑은 고딕" w:eastAsia="맑은 고딕" w:hAnsi="맑은 고딕" w:hint="eastAsia"/>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5931">
      <w:bodyDiv w:val="1"/>
      <w:marLeft w:val="0"/>
      <w:marRight w:val="0"/>
      <w:marTop w:val="0"/>
      <w:marBottom w:val="0"/>
      <w:divBdr>
        <w:top w:val="none" w:sz="0" w:space="0" w:color="auto"/>
        <w:left w:val="none" w:sz="0" w:space="0" w:color="auto"/>
        <w:bottom w:val="none" w:sz="0" w:space="0" w:color="auto"/>
        <w:right w:val="none" w:sz="0" w:space="0" w:color="auto"/>
      </w:divBdr>
    </w:div>
    <w:div w:id="9649188">
      <w:bodyDiv w:val="1"/>
      <w:marLeft w:val="0"/>
      <w:marRight w:val="0"/>
      <w:marTop w:val="0"/>
      <w:marBottom w:val="0"/>
      <w:divBdr>
        <w:top w:val="none" w:sz="0" w:space="0" w:color="auto"/>
        <w:left w:val="none" w:sz="0" w:space="0" w:color="auto"/>
        <w:bottom w:val="none" w:sz="0" w:space="0" w:color="auto"/>
        <w:right w:val="none" w:sz="0" w:space="0" w:color="auto"/>
      </w:divBdr>
    </w:div>
    <w:div w:id="15425950">
      <w:bodyDiv w:val="1"/>
      <w:marLeft w:val="0"/>
      <w:marRight w:val="0"/>
      <w:marTop w:val="0"/>
      <w:marBottom w:val="0"/>
      <w:divBdr>
        <w:top w:val="none" w:sz="0" w:space="0" w:color="auto"/>
        <w:left w:val="none" w:sz="0" w:space="0" w:color="auto"/>
        <w:bottom w:val="none" w:sz="0" w:space="0" w:color="auto"/>
        <w:right w:val="none" w:sz="0" w:space="0" w:color="auto"/>
      </w:divBdr>
    </w:div>
    <w:div w:id="19285765">
      <w:bodyDiv w:val="1"/>
      <w:marLeft w:val="0"/>
      <w:marRight w:val="0"/>
      <w:marTop w:val="0"/>
      <w:marBottom w:val="0"/>
      <w:divBdr>
        <w:top w:val="none" w:sz="0" w:space="0" w:color="auto"/>
        <w:left w:val="none" w:sz="0" w:space="0" w:color="auto"/>
        <w:bottom w:val="none" w:sz="0" w:space="0" w:color="auto"/>
        <w:right w:val="none" w:sz="0" w:space="0" w:color="auto"/>
      </w:divBdr>
    </w:div>
    <w:div w:id="27066388">
      <w:bodyDiv w:val="1"/>
      <w:marLeft w:val="0"/>
      <w:marRight w:val="0"/>
      <w:marTop w:val="0"/>
      <w:marBottom w:val="0"/>
      <w:divBdr>
        <w:top w:val="none" w:sz="0" w:space="0" w:color="auto"/>
        <w:left w:val="none" w:sz="0" w:space="0" w:color="auto"/>
        <w:bottom w:val="none" w:sz="0" w:space="0" w:color="auto"/>
        <w:right w:val="none" w:sz="0" w:space="0" w:color="auto"/>
      </w:divBdr>
      <w:divsChild>
        <w:div w:id="848177622">
          <w:marLeft w:val="0"/>
          <w:marRight w:val="0"/>
          <w:marTop w:val="0"/>
          <w:marBottom w:val="0"/>
          <w:divBdr>
            <w:top w:val="none" w:sz="0" w:space="0" w:color="auto"/>
            <w:left w:val="none" w:sz="0" w:space="0" w:color="auto"/>
            <w:bottom w:val="none" w:sz="0" w:space="0" w:color="auto"/>
            <w:right w:val="none" w:sz="0" w:space="0" w:color="auto"/>
          </w:divBdr>
        </w:div>
      </w:divsChild>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9680138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06972142">
      <w:bodyDiv w:val="1"/>
      <w:marLeft w:val="0"/>
      <w:marRight w:val="0"/>
      <w:marTop w:val="0"/>
      <w:marBottom w:val="0"/>
      <w:divBdr>
        <w:top w:val="none" w:sz="0" w:space="0" w:color="auto"/>
        <w:left w:val="none" w:sz="0" w:space="0" w:color="auto"/>
        <w:bottom w:val="none" w:sz="0" w:space="0" w:color="auto"/>
        <w:right w:val="none" w:sz="0" w:space="0" w:color="auto"/>
      </w:divBdr>
    </w:div>
    <w:div w:id="12585845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67142015">
      <w:bodyDiv w:val="1"/>
      <w:marLeft w:val="0"/>
      <w:marRight w:val="0"/>
      <w:marTop w:val="0"/>
      <w:marBottom w:val="0"/>
      <w:divBdr>
        <w:top w:val="none" w:sz="0" w:space="0" w:color="auto"/>
        <w:left w:val="none" w:sz="0" w:space="0" w:color="auto"/>
        <w:bottom w:val="none" w:sz="0" w:space="0" w:color="auto"/>
        <w:right w:val="none" w:sz="0" w:space="0" w:color="auto"/>
      </w:divBdr>
    </w:div>
    <w:div w:id="168258565">
      <w:bodyDiv w:val="1"/>
      <w:marLeft w:val="0"/>
      <w:marRight w:val="0"/>
      <w:marTop w:val="0"/>
      <w:marBottom w:val="0"/>
      <w:divBdr>
        <w:top w:val="none" w:sz="0" w:space="0" w:color="auto"/>
        <w:left w:val="none" w:sz="0" w:space="0" w:color="auto"/>
        <w:bottom w:val="none" w:sz="0" w:space="0" w:color="auto"/>
        <w:right w:val="none" w:sz="0" w:space="0" w:color="auto"/>
      </w:divBdr>
    </w:div>
    <w:div w:id="18070992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34323340">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58872490">
      <w:bodyDiv w:val="1"/>
      <w:marLeft w:val="0"/>
      <w:marRight w:val="0"/>
      <w:marTop w:val="0"/>
      <w:marBottom w:val="0"/>
      <w:divBdr>
        <w:top w:val="none" w:sz="0" w:space="0" w:color="auto"/>
        <w:left w:val="none" w:sz="0" w:space="0" w:color="auto"/>
        <w:bottom w:val="none" w:sz="0" w:space="0" w:color="auto"/>
        <w:right w:val="none" w:sz="0" w:space="0" w:color="auto"/>
      </w:divBdr>
    </w:div>
    <w:div w:id="264044609">
      <w:bodyDiv w:val="1"/>
      <w:marLeft w:val="0"/>
      <w:marRight w:val="0"/>
      <w:marTop w:val="0"/>
      <w:marBottom w:val="0"/>
      <w:divBdr>
        <w:top w:val="none" w:sz="0" w:space="0" w:color="auto"/>
        <w:left w:val="none" w:sz="0" w:space="0" w:color="auto"/>
        <w:bottom w:val="none" w:sz="0" w:space="0" w:color="auto"/>
        <w:right w:val="none" w:sz="0" w:space="0" w:color="auto"/>
      </w:divBdr>
      <w:divsChild>
        <w:div w:id="526022107">
          <w:marLeft w:val="0"/>
          <w:marRight w:val="0"/>
          <w:marTop w:val="0"/>
          <w:marBottom w:val="0"/>
          <w:divBdr>
            <w:top w:val="none" w:sz="0" w:space="0" w:color="auto"/>
            <w:left w:val="none" w:sz="0" w:space="0" w:color="auto"/>
            <w:bottom w:val="none" w:sz="0" w:space="0" w:color="auto"/>
            <w:right w:val="none" w:sz="0" w:space="0" w:color="auto"/>
          </w:divBdr>
        </w:div>
      </w:divsChild>
    </w:div>
    <w:div w:id="265772971">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2072672">
      <w:bodyDiv w:val="1"/>
      <w:marLeft w:val="0"/>
      <w:marRight w:val="0"/>
      <w:marTop w:val="0"/>
      <w:marBottom w:val="0"/>
      <w:divBdr>
        <w:top w:val="none" w:sz="0" w:space="0" w:color="auto"/>
        <w:left w:val="none" w:sz="0" w:space="0" w:color="auto"/>
        <w:bottom w:val="none" w:sz="0" w:space="0" w:color="auto"/>
        <w:right w:val="none" w:sz="0" w:space="0" w:color="auto"/>
      </w:divBdr>
      <w:divsChild>
        <w:div w:id="1025595826">
          <w:marLeft w:val="0"/>
          <w:marRight w:val="0"/>
          <w:marTop w:val="0"/>
          <w:marBottom w:val="0"/>
          <w:divBdr>
            <w:top w:val="none" w:sz="0" w:space="0" w:color="auto"/>
            <w:left w:val="none" w:sz="0" w:space="0" w:color="auto"/>
            <w:bottom w:val="none" w:sz="0" w:space="0" w:color="auto"/>
            <w:right w:val="none" w:sz="0" w:space="0" w:color="auto"/>
          </w:divBdr>
        </w:div>
      </w:divsChild>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7363730">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0738485">
      <w:bodyDiv w:val="1"/>
      <w:marLeft w:val="0"/>
      <w:marRight w:val="0"/>
      <w:marTop w:val="0"/>
      <w:marBottom w:val="0"/>
      <w:divBdr>
        <w:top w:val="none" w:sz="0" w:space="0" w:color="auto"/>
        <w:left w:val="none" w:sz="0" w:space="0" w:color="auto"/>
        <w:bottom w:val="none" w:sz="0" w:space="0" w:color="auto"/>
        <w:right w:val="none" w:sz="0" w:space="0" w:color="auto"/>
      </w:divBdr>
    </w:div>
    <w:div w:id="4142081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8455756">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639732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1924232">
      <w:bodyDiv w:val="1"/>
      <w:marLeft w:val="0"/>
      <w:marRight w:val="0"/>
      <w:marTop w:val="0"/>
      <w:marBottom w:val="0"/>
      <w:divBdr>
        <w:top w:val="none" w:sz="0" w:space="0" w:color="auto"/>
        <w:left w:val="none" w:sz="0" w:space="0" w:color="auto"/>
        <w:bottom w:val="none" w:sz="0" w:space="0" w:color="auto"/>
        <w:right w:val="none" w:sz="0" w:space="0" w:color="auto"/>
      </w:divBdr>
    </w:div>
    <w:div w:id="716389797">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32436638">
      <w:bodyDiv w:val="1"/>
      <w:marLeft w:val="0"/>
      <w:marRight w:val="0"/>
      <w:marTop w:val="0"/>
      <w:marBottom w:val="0"/>
      <w:divBdr>
        <w:top w:val="none" w:sz="0" w:space="0" w:color="auto"/>
        <w:left w:val="none" w:sz="0" w:space="0" w:color="auto"/>
        <w:bottom w:val="none" w:sz="0" w:space="0" w:color="auto"/>
        <w:right w:val="none" w:sz="0" w:space="0" w:color="auto"/>
      </w:divBdr>
      <w:divsChild>
        <w:div w:id="526598937">
          <w:marLeft w:val="0"/>
          <w:marRight w:val="0"/>
          <w:marTop w:val="0"/>
          <w:marBottom w:val="0"/>
          <w:divBdr>
            <w:top w:val="none" w:sz="0" w:space="0" w:color="auto"/>
            <w:left w:val="none" w:sz="0" w:space="0" w:color="auto"/>
            <w:bottom w:val="none" w:sz="0" w:space="0" w:color="auto"/>
            <w:right w:val="none" w:sz="0" w:space="0" w:color="auto"/>
          </w:divBdr>
        </w:div>
      </w:divsChild>
    </w:div>
    <w:div w:id="739325632">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55173413">
      <w:bodyDiv w:val="1"/>
      <w:marLeft w:val="0"/>
      <w:marRight w:val="0"/>
      <w:marTop w:val="0"/>
      <w:marBottom w:val="0"/>
      <w:divBdr>
        <w:top w:val="none" w:sz="0" w:space="0" w:color="auto"/>
        <w:left w:val="none" w:sz="0" w:space="0" w:color="auto"/>
        <w:bottom w:val="none" w:sz="0" w:space="0" w:color="auto"/>
        <w:right w:val="none" w:sz="0" w:space="0" w:color="auto"/>
      </w:divBdr>
    </w:div>
    <w:div w:id="757555255">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3488401">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91566718">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0564943">
      <w:bodyDiv w:val="1"/>
      <w:marLeft w:val="0"/>
      <w:marRight w:val="0"/>
      <w:marTop w:val="0"/>
      <w:marBottom w:val="0"/>
      <w:divBdr>
        <w:top w:val="none" w:sz="0" w:space="0" w:color="auto"/>
        <w:left w:val="none" w:sz="0" w:space="0" w:color="auto"/>
        <w:bottom w:val="none" w:sz="0" w:space="0" w:color="auto"/>
        <w:right w:val="none" w:sz="0" w:space="0" w:color="auto"/>
      </w:divBdr>
    </w:div>
    <w:div w:id="1033774831">
      <w:bodyDiv w:val="1"/>
      <w:marLeft w:val="0"/>
      <w:marRight w:val="0"/>
      <w:marTop w:val="0"/>
      <w:marBottom w:val="0"/>
      <w:divBdr>
        <w:top w:val="none" w:sz="0" w:space="0" w:color="auto"/>
        <w:left w:val="none" w:sz="0" w:space="0" w:color="auto"/>
        <w:bottom w:val="none" w:sz="0" w:space="0" w:color="auto"/>
        <w:right w:val="none" w:sz="0" w:space="0" w:color="auto"/>
      </w:divBdr>
    </w:div>
    <w:div w:id="1066339432">
      <w:bodyDiv w:val="1"/>
      <w:marLeft w:val="0"/>
      <w:marRight w:val="0"/>
      <w:marTop w:val="0"/>
      <w:marBottom w:val="0"/>
      <w:divBdr>
        <w:top w:val="none" w:sz="0" w:space="0" w:color="auto"/>
        <w:left w:val="none" w:sz="0" w:space="0" w:color="auto"/>
        <w:bottom w:val="none" w:sz="0" w:space="0" w:color="auto"/>
        <w:right w:val="none" w:sz="0" w:space="0" w:color="auto"/>
      </w:divBdr>
    </w:div>
    <w:div w:id="1072436207">
      <w:bodyDiv w:val="1"/>
      <w:marLeft w:val="0"/>
      <w:marRight w:val="0"/>
      <w:marTop w:val="0"/>
      <w:marBottom w:val="0"/>
      <w:divBdr>
        <w:top w:val="none" w:sz="0" w:space="0" w:color="auto"/>
        <w:left w:val="none" w:sz="0" w:space="0" w:color="auto"/>
        <w:bottom w:val="none" w:sz="0" w:space="0" w:color="auto"/>
        <w:right w:val="none" w:sz="0" w:space="0" w:color="auto"/>
      </w:divBdr>
    </w:div>
    <w:div w:id="1158695004">
      <w:bodyDiv w:val="1"/>
      <w:marLeft w:val="0"/>
      <w:marRight w:val="0"/>
      <w:marTop w:val="0"/>
      <w:marBottom w:val="0"/>
      <w:divBdr>
        <w:top w:val="none" w:sz="0" w:space="0" w:color="auto"/>
        <w:left w:val="none" w:sz="0" w:space="0" w:color="auto"/>
        <w:bottom w:val="none" w:sz="0" w:space="0" w:color="auto"/>
        <w:right w:val="none" w:sz="0" w:space="0" w:color="auto"/>
      </w:divBdr>
    </w:div>
    <w:div w:id="119203655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8729616">
      <w:bodyDiv w:val="1"/>
      <w:marLeft w:val="0"/>
      <w:marRight w:val="0"/>
      <w:marTop w:val="0"/>
      <w:marBottom w:val="0"/>
      <w:divBdr>
        <w:top w:val="none" w:sz="0" w:space="0" w:color="auto"/>
        <w:left w:val="none" w:sz="0" w:space="0" w:color="auto"/>
        <w:bottom w:val="none" w:sz="0" w:space="0" w:color="auto"/>
        <w:right w:val="none" w:sz="0" w:space="0" w:color="auto"/>
      </w:divBdr>
    </w:div>
    <w:div w:id="1265117758">
      <w:bodyDiv w:val="1"/>
      <w:marLeft w:val="0"/>
      <w:marRight w:val="0"/>
      <w:marTop w:val="0"/>
      <w:marBottom w:val="0"/>
      <w:divBdr>
        <w:top w:val="none" w:sz="0" w:space="0" w:color="auto"/>
        <w:left w:val="none" w:sz="0" w:space="0" w:color="auto"/>
        <w:bottom w:val="none" w:sz="0" w:space="0" w:color="auto"/>
        <w:right w:val="none" w:sz="0" w:space="0" w:color="auto"/>
      </w:divBdr>
    </w:div>
    <w:div w:id="1268002937">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297178546">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50058881">
      <w:bodyDiv w:val="1"/>
      <w:marLeft w:val="0"/>
      <w:marRight w:val="0"/>
      <w:marTop w:val="0"/>
      <w:marBottom w:val="0"/>
      <w:divBdr>
        <w:top w:val="none" w:sz="0" w:space="0" w:color="auto"/>
        <w:left w:val="none" w:sz="0" w:space="0" w:color="auto"/>
        <w:bottom w:val="none" w:sz="0" w:space="0" w:color="auto"/>
        <w:right w:val="none" w:sz="0" w:space="0" w:color="auto"/>
      </w:divBdr>
    </w:div>
    <w:div w:id="1376930189">
      <w:bodyDiv w:val="1"/>
      <w:marLeft w:val="0"/>
      <w:marRight w:val="0"/>
      <w:marTop w:val="0"/>
      <w:marBottom w:val="0"/>
      <w:divBdr>
        <w:top w:val="none" w:sz="0" w:space="0" w:color="auto"/>
        <w:left w:val="none" w:sz="0" w:space="0" w:color="auto"/>
        <w:bottom w:val="none" w:sz="0" w:space="0" w:color="auto"/>
        <w:right w:val="none" w:sz="0" w:space="0" w:color="auto"/>
      </w:divBdr>
    </w:div>
    <w:div w:id="138945702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17481840">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20954313">
      <w:bodyDiv w:val="1"/>
      <w:marLeft w:val="0"/>
      <w:marRight w:val="0"/>
      <w:marTop w:val="0"/>
      <w:marBottom w:val="0"/>
      <w:divBdr>
        <w:top w:val="none" w:sz="0" w:space="0" w:color="auto"/>
        <w:left w:val="none" w:sz="0" w:space="0" w:color="auto"/>
        <w:bottom w:val="none" w:sz="0" w:space="0" w:color="auto"/>
        <w:right w:val="none" w:sz="0" w:space="0" w:color="auto"/>
      </w:divBdr>
    </w:div>
    <w:div w:id="1442644448">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59958347">
      <w:bodyDiv w:val="1"/>
      <w:marLeft w:val="0"/>
      <w:marRight w:val="0"/>
      <w:marTop w:val="0"/>
      <w:marBottom w:val="0"/>
      <w:divBdr>
        <w:top w:val="none" w:sz="0" w:space="0" w:color="auto"/>
        <w:left w:val="none" w:sz="0" w:space="0" w:color="auto"/>
        <w:bottom w:val="none" w:sz="0" w:space="0" w:color="auto"/>
        <w:right w:val="none" w:sz="0" w:space="0" w:color="auto"/>
      </w:divBdr>
    </w:div>
    <w:div w:id="1477455133">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53618881">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732283">
      <w:bodyDiv w:val="1"/>
      <w:marLeft w:val="0"/>
      <w:marRight w:val="0"/>
      <w:marTop w:val="0"/>
      <w:marBottom w:val="0"/>
      <w:divBdr>
        <w:top w:val="none" w:sz="0" w:space="0" w:color="auto"/>
        <w:left w:val="none" w:sz="0" w:space="0" w:color="auto"/>
        <w:bottom w:val="none" w:sz="0" w:space="0" w:color="auto"/>
        <w:right w:val="none" w:sz="0" w:space="0" w:color="auto"/>
      </w:divBdr>
    </w:div>
    <w:div w:id="1599094743">
      <w:bodyDiv w:val="1"/>
      <w:marLeft w:val="0"/>
      <w:marRight w:val="0"/>
      <w:marTop w:val="0"/>
      <w:marBottom w:val="0"/>
      <w:divBdr>
        <w:top w:val="none" w:sz="0" w:space="0" w:color="auto"/>
        <w:left w:val="none" w:sz="0" w:space="0" w:color="auto"/>
        <w:bottom w:val="none" w:sz="0" w:space="0" w:color="auto"/>
        <w:right w:val="none" w:sz="0" w:space="0" w:color="auto"/>
      </w:divBdr>
    </w:div>
    <w:div w:id="160723046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1329699">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79233581">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782067862">
      <w:bodyDiv w:val="1"/>
      <w:marLeft w:val="0"/>
      <w:marRight w:val="0"/>
      <w:marTop w:val="0"/>
      <w:marBottom w:val="0"/>
      <w:divBdr>
        <w:top w:val="none" w:sz="0" w:space="0" w:color="auto"/>
        <w:left w:val="none" w:sz="0" w:space="0" w:color="auto"/>
        <w:bottom w:val="none" w:sz="0" w:space="0" w:color="auto"/>
        <w:right w:val="none" w:sz="0" w:space="0" w:color="auto"/>
      </w:divBdr>
    </w:div>
    <w:div w:id="1800804807">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94342789">
      <w:bodyDiv w:val="1"/>
      <w:marLeft w:val="0"/>
      <w:marRight w:val="0"/>
      <w:marTop w:val="0"/>
      <w:marBottom w:val="0"/>
      <w:divBdr>
        <w:top w:val="none" w:sz="0" w:space="0" w:color="auto"/>
        <w:left w:val="none" w:sz="0" w:space="0" w:color="auto"/>
        <w:bottom w:val="none" w:sz="0" w:space="0" w:color="auto"/>
        <w:right w:val="none" w:sz="0" w:space="0" w:color="auto"/>
      </w:divBdr>
    </w:div>
    <w:div w:id="1923679765">
      <w:bodyDiv w:val="1"/>
      <w:marLeft w:val="0"/>
      <w:marRight w:val="0"/>
      <w:marTop w:val="0"/>
      <w:marBottom w:val="0"/>
      <w:divBdr>
        <w:top w:val="none" w:sz="0" w:space="0" w:color="auto"/>
        <w:left w:val="none" w:sz="0" w:space="0" w:color="auto"/>
        <w:bottom w:val="none" w:sz="0" w:space="0" w:color="auto"/>
        <w:right w:val="none" w:sz="0" w:space="0" w:color="auto"/>
      </w:divBdr>
    </w:div>
    <w:div w:id="1949044038">
      <w:bodyDiv w:val="1"/>
      <w:marLeft w:val="0"/>
      <w:marRight w:val="0"/>
      <w:marTop w:val="0"/>
      <w:marBottom w:val="0"/>
      <w:divBdr>
        <w:top w:val="none" w:sz="0" w:space="0" w:color="auto"/>
        <w:left w:val="none" w:sz="0" w:space="0" w:color="auto"/>
        <w:bottom w:val="none" w:sz="0" w:space="0" w:color="auto"/>
        <w:right w:val="none" w:sz="0" w:space="0" w:color="auto"/>
      </w:divBdr>
    </w:div>
    <w:div w:id="2078164434">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5599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DC3AB2-7F89-4101-A4B0-87986B0D08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13</Pages>
  <Words>3317</Words>
  <Characters>18908</Characters>
  <Application>Microsoft Office Word</Application>
  <DocSecurity>0</DocSecurity>
  <Lines>157</Lines>
  <Paragraphs>44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22181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김윤성/연구원/C&amp;M표준(연)6G Radio표준Task</cp:lastModifiedBy>
  <cp:revision>31</cp:revision>
  <cp:lastPrinted>2013-04-04T11:22:00Z</cp:lastPrinted>
  <dcterms:created xsi:type="dcterms:W3CDTF">2025-08-15T09:01:00Z</dcterms:created>
  <dcterms:modified xsi:type="dcterms:W3CDTF">2025-08-15T13:24:00Z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19f3cddbb45e1edf2c3316524e352bc954c7d9c3e7d34073739b974ffaaea2ed</vt:lpwstr>
  </property>
  <property fmtid="{D5CDD505-2E9C-101B-9397-08002B2CF9AE}" pid="3" name="ClassificationContentMarkingHeaderShapeIds">
    <vt:lpwstr>7699eb41</vt:lpwstr>
  </property>
  <property fmtid="{D5CDD505-2E9C-101B-9397-08002B2CF9AE}" pid="4" name="ClassificationContentMarkingHeaderFontProps">
    <vt:lpwstr>#000000,12,Calibri</vt:lpwstr>
  </property>
  <property fmtid="{D5CDD505-2E9C-101B-9397-08002B2CF9AE}" pid="5" name="ClassificationContentMarkingHeaderText">
    <vt:lpwstr>LGE Internal Use Only</vt:lpwstr>
  </property>
  <property fmtid="{D5CDD505-2E9C-101B-9397-08002B2CF9AE}" pid="6" name="MSIP_Label_dd59f345-fd0b-4b4e-aba2-7c7a20c52995_Enabled">
    <vt:lpwstr>true</vt:lpwstr>
  </property>
  <property fmtid="{D5CDD505-2E9C-101B-9397-08002B2CF9AE}" pid="7" name="MSIP_Label_dd59f345-fd0b-4b4e-aba2-7c7a20c52995_SetDate">
    <vt:lpwstr>2025-05-09T05:21:35Z</vt:lpwstr>
  </property>
  <property fmtid="{D5CDD505-2E9C-101B-9397-08002B2CF9AE}" pid="8" name="MSIP_Label_dd59f345-fd0b-4b4e-aba2-7c7a20c52995_Method">
    <vt:lpwstr>Privileged</vt:lpwstr>
  </property>
  <property fmtid="{D5CDD505-2E9C-101B-9397-08002B2CF9AE}" pid="9" name="MSIP_Label_dd59f345-fd0b-4b4e-aba2-7c7a20c52995_Name">
    <vt:lpwstr>General</vt:lpwstr>
  </property>
  <property fmtid="{D5CDD505-2E9C-101B-9397-08002B2CF9AE}" pid="10" name="MSIP_Label_dd59f345-fd0b-4b4e-aba2-7c7a20c52995_SiteId">
    <vt:lpwstr>5069cde4-642a-45c0-8094-d0c2dec10be3</vt:lpwstr>
  </property>
  <property fmtid="{D5CDD505-2E9C-101B-9397-08002B2CF9AE}" pid="11" name="MSIP_Label_dd59f345-fd0b-4b4e-aba2-7c7a20c52995_ActionId">
    <vt:lpwstr>db51c2ac-9d7d-4d63-bc65-796423ea9b61</vt:lpwstr>
  </property>
  <property fmtid="{D5CDD505-2E9C-101B-9397-08002B2CF9AE}" pid="12" name="MSIP_Label_dd59f345-fd0b-4b4e-aba2-7c7a20c52995_ContentBits">
    <vt:lpwstr>0</vt:lpwstr>
  </property>
  <property fmtid="{D5CDD505-2E9C-101B-9397-08002B2CF9AE}" pid="13" name="MSIP_Label_dd59f345-fd0b-4b4e-aba2-7c7a20c52995_Tag">
    <vt:lpwstr>10, 0, 1, 1</vt:lpwstr>
  </property>
</Properties>
</file>